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672" w:rsidRDefault="004C2ABD" w:rsidP="003C29F6">
      <w:pPr>
        <w:pStyle w:val="BodyText21"/>
        <w:widowControl/>
        <w:rPr>
          <w:rFonts w:ascii="Arial" w:hAnsi="Arial"/>
          <w:noProof/>
        </w:rPr>
      </w:pPr>
      <w:bookmarkStart w:id="0" w:name="OLE_LINK5"/>
      <w:bookmarkStart w:id="1" w:name="OLE_LINK6"/>
      <w:r>
        <w:rPr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66B6E8E2" wp14:editId="121124CF">
                <wp:simplePos x="0" y="0"/>
                <wp:positionH relativeFrom="column">
                  <wp:posOffset>3927475</wp:posOffset>
                </wp:positionH>
                <wp:positionV relativeFrom="paragraph">
                  <wp:posOffset>9525</wp:posOffset>
                </wp:positionV>
                <wp:extent cx="2076450" cy="466725"/>
                <wp:effectExtent l="0" t="0" r="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5FBC" w:rsidRDefault="001B5FB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Приложение № </w:t>
                            </w:r>
                            <w:r w:rsidR="002C2260">
                              <w:rPr>
                                <w:sz w:val="20"/>
                              </w:rPr>
                              <w:t>1</w:t>
                            </w:r>
                            <w:bookmarkStart w:id="2" w:name="_GoBack"/>
                            <w:bookmarkEnd w:id="2"/>
                            <w:r>
                              <w:rPr>
                                <w:sz w:val="20"/>
                              </w:rPr>
                              <w:t xml:space="preserve"> к протоколу</w:t>
                            </w:r>
                          </w:p>
                          <w:p w:rsidR="001B5FBC" w:rsidRDefault="001B5FBC">
                            <w:pPr>
                              <w:pStyle w:val="Xed"/>
                              <w:widowControl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="Arial" w:hAnsi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МГС № 55-2019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6E8E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9.25pt;margin-top:.75pt;width:163.5pt;height:36.75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" stroked="f">
                <v:textbox>
                  <w:txbxContent>
                    <w:p w:rsidR="001B5FBC" w:rsidRDefault="001B5FB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Приложение № </w:t>
                      </w:r>
                      <w:r w:rsidR="002C2260">
                        <w:rPr>
                          <w:sz w:val="20"/>
                        </w:rPr>
                        <w:t>1</w:t>
                      </w:r>
                      <w:bookmarkStart w:id="3" w:name="_GoBack"/>
                      <w:bookmarkEnd w:id="3"/>
                      <w:r>
                        <w:rPr>
                          <w:sz w:val="20"/>
                        </w:rPr>
                        <w:t xml:space="preserve"> к протоколу</w:t>
                      </w:r>
                    </w:p>
                    <w:p w:rsidR="001B5FBC" w:rsidRDefault="001B5FBC">
                      <w:pPr>
                        <w:pStyle w:val="Xed"/>
                        <w:widowControl/>
                        <w:tabs>
                          <w:tab w:val="clear" w:pos="4153"/>
                          <w:tab w:val="clear" w:pos="8306"/>
                        </w:tabs>
                        <w:rPr>
                          <w:rFonts w:ascii="Arial" w:hAnsi="Arial"/>
                          <w:lang w:val="en-US"/>
                        </w:rPr>
                      </w:pPr>
                      <w:r>
                        <w:rPr>
                          <w:rFonts w:ascii="Arial" w:hAnsi="Arial"/>
                        </w:rPr>
                        <w:t>МГС № 55-2019</w:t>
                      </w:r>
                    </w:p>
                  </w:txbxContent>
                </v:textbox>
              </v:shape>
            </w:pict>
          </mc:Fallback>
        </mc:AlternateContent>
      </w:r>
    </w:p>
    <w:p w:rsidR="00353672" w:rsidRDefault="00353672" w:rsidP="003C29F6">
      <w:pPr>
        <w:jc w:val="center"/>
      </w:pPr>
    </w:p>
    <w:p w:rsidR="00353672" w:rsidRDefault="00A64D04" w:rsidP="003C29F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>
                <wp:simplePos x="0" y="0"/>
                <wp:positionH relativeFrom="column">
                  <wp:posOffset>-19987</wp:posOffset>
                </wp:positionH>
                <wp:positionV relativeFrom="paragraph">
                  <wp:posOffset>66655</wp:posOffset>
                </wp:positionV>
                <wp:extent cx="6326324" cy="8544054"/>
                <wp:effectExtent l="19050" t="19050" r="36830" b="4762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6324" cy="8544054"/>
                        </a:xfrm>
                        <a:prstGeom prst="rect">
                          <a:avLst/>
                        </a:prstGeom>
                        <a:noFill/>
                        <a:ln w="47625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A73D98" id="Прямоугольник 5" o:spid="_x0000_s1026" style="position:absolute;margin-left:-1.55pt;margin-top:5.25pt;width:498.15pt;height:672.75pt;z-index:251565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" filled="f" strokecolor="#243f60 [1604]" strokeweight="3.75pt">
                <v:stroke linestyle="thickThin"/>
              </v:rect>
            </w:pict>
          </mc:Fallback>
        </mc:AlternateContent>
      </w:r>
    </w:p>
    <w:p w:rsidR="00A64D04" w:rsidRDefault="00A64D04" w:rsidP="003C29F6">
      <w:pPr>
        <w:jc w:val="center"/>
      </w:pPr>
    </w:p>
    <w:p w:rsidR="00353672" w:rsidRPr="002F63FE" w:rsidRDefault="00353672" w:rsidP="003C29F6">
      <w:pPr>
        <w:jc w:val="center"/>
        <w:rPr>
          <w:rFonts w:cs="Arial"/>
          <w:b/>
          <w:smallCaps/>
          <w:spacing w:val="80"/>
          <w:sz w:val="32"/>
          <w:szCs w:val="40"/>
        </w:rPr>
      </w:pPr>
      <w:r w:rsidRPr="002F63FE">
        <w:rPr>
          <w:rFonts w:cs="Arial"/>
          <w:b/>
          <w:smallCaps/>
          <w:spacing w:val="80"/>
          <w:sz w:val="32"/>
          <w:szCs w:val="40"/>
        </w:rPr>
        <w:t>Содружество Независимых Государств</w:t>
      </w:r>
    </w:p>
    <w:p w:rsidR="00353672" w:rsidRDefault="00A64D04" w:rsidP="003C29F6">
      <w:pPr>
        <w:tabs>
          <w:tab w:val="left" w:pos="720"/>
        </w:tabs>
        <w:jc w:val="center"/>
        <w:rPr>
          <w:rFonts w:ascii="Times New Roman" w:hAnsi="Times New Roman"/>
          <w:b/>
          <w:smallCaps/>
          <w:spacing w:val="80"/>
          <w:sz w:val="32"/>
          <w:szCs w:val="40"/>
        </w:rPr>
      </w:pPr>
      <w:r w:rsidRPr="00A64D04">
        <w:rPr>
          <w:noProof/>
          <w:sz w:val="22"/>
          <w:szCs w:val="22"/>
        </w:rPr>
        <w:drawing>
          <wp:inline distT="0" distB="0" distL="0" distR="0">
            <wp:extent cx="591820" cy="562610"/>
            <wp:effectExtent l="0" t="0" r="0" b="8890"/>
            <wp:docPr id="3" name="Рисунок 3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672" w:rsidRDefault="00353672" w:rsidP="003C29F6">
      <w:pPr>
        <w:tabs>
          <w:tab w:val="left" w:pos="720"/>
        </w:tabs>
        <w:jc w:val="center"/>
        <w:rPr>
          <w:sz w:val="40"/>
        </w:rPr>
      </w:pPr>
      <w:r>
        <w:rPr>
          <w:sz w:val="40"/>
        </w:rPr>
        <w:t>Межгосударственный совет по стандартизации,</w:t>
      </w:r>
    </w:p>
    <w:p w:rsidR="00353672" w:rsidRDefault="00353672" w:rsidP="003C29F6">
      <w:pPr>
        <w:tabs>
          <w:tab w:val="left" w:pos="720"/>
        </w:tabs>
        <w:jc w:val="center"/>
        <w:rPr>
          <w:sz w:val="40"/>
        </w:rPr>
      </w:pPr>
      <w:r>
        <w:rPr>
          <w:sz w:val="40"/>
        </w:rPr>
        <w:t>метрологии и сертификации</w:t>
      </w:r>
    </w:p>
    <w:p w:rsidR="00353672" w:rsidRDefault="00353672" w:rsidP="003C29F6"/>
    <w:p w:rsidR="00353672" w:rsidRDefault="00353672" w:rsidP="003C29F6"/>
    <w:p w:rsidR="00353672" w:rsidRDefault="00353672" w:rsidP="003C29F6"/>
    <w:p w:rsidR="00353672" w:rsidRDefault="00353672" w:rsidP="003C29F6"/>
    <w:p w:rsidR="00353672" w:rsidRDefault="00353672" w:rsidP="003C29F6"/>
    <w:p w:rsidR="00353672" w:rsidRPr="00870849" w:rsidRDefault="00353672" w:rsidP="003C29F6">
      <w:pPr>
        <w:ind w:right="142"/>
        <w:jc w:val="center"/>
        <w:rPr>
          <w:b/>
          <w:color w:val="000080"/>
          <w:sz w:val="72"/>
        </w:rPr>
      </w:pPr>
      <w:r w:rsidRPr="00870849">
        <w:rPr>
          <w:b/>
          <w:caps/>
          <w:color w:val="000080"/>
          <w:sz w:val="72"/>
        </w:rPr>
        <w:t>отчет</w:t>
      </w:r>
    </w:p>
    <w:p w:rsidR="00353672" w:rsidRPr="00870849" w:rsidRDefault="00353672" w:rsidP="003C29F6">
      <w:pPr>
        <w:pStyle w:val="1"/>
        <w:rPr>
          <w:rFonts w:ascii="Arial" w:hAnsi="Arial" w:cs="Arial"/>
          <w:b/>
          <w:color w:val="000080"/>
        </w:rPr>
      </w:pPr>
      <w:r w:rsidRPr="00870849">
        <w:rPr>
          <w:rFonts w:ascii="Arial" w:hAnsi="Arial" w:cs="Arial"/>
          <w:b/>
          <w:color w:val="000080"/>
        </w:rPr>
        <w:t>Ответственного секретаря МГС</w:t>
      </w:r>
    </w:p>
    <w:p w:rsidR="00895138" w:rsidRDefault="00895138" w:rsidP="003C29F6">
      <w:pPr>
        <w:ind w:right="-851"/>
        <w:jc w:val="center"/>
        <w:rPr>
          <w:rFonts w:cs="Arial"/>
          <w:i/>
          <w:color w:val="000080"/>
          <w:sz w:val="32"/>
        </w:rPr>
      </w:pPr>
    </w:p>
    <w:p w:rsidR="00895138" w:rsidRDefault="00895138" w:rsidP="003C29F6">
      <w:pPr>
        <w:ind w:right="-851"/>
        <w:jc w:val="center"/>
        <w:rPr>
          <w:rFonts w:cs="Arial"/>
          <w:i/>
          <w:color w:val="000080"/>
          <w:sz w:val="32"/>
        </w:rPr>
      </w:pPr>
    </w:p>
    <w:p w:rsidR="00353672" w:rsidRPr="002F63FE" w:rsidRDefault="0005345C" w:rsidP="003C29F6">
      <w:pPr>
        <w:ind w:right="-851"/>
        <w:jc w:val="center"/>
        <w:rPr>
          <w:rFonts w:cs="Arial"/>
          <w:i/>
          <w:color w:val="000080"/>
          <w:sz w:val="32"/>
        </w:rPr>
      </w:pPr>
      <w:r>
        <w:rPr>
          <w:rFonts w:cs="Arial"/>
          <w:i/>
          <w:color w:val="000080"/>
          <w:sz w:val="32"/>
        </w:rPr>
        <w:t>5</w:t>
      </w:r>
      <w:r w:rsidR="00A01646">
        <w:rPr>
          <w:rFonts w:cs="Arial"/>
          <w:i/>
          <w:color w:val="000080"/>
          <w:sz w:val="32"/>
        </w:rPr>
        <w:t>5</w:t>
      </w:r>
      <w:r w:rsidR="00353672" w:rsidRPr="002F63FE">
        <w:rPr>
          <w:rFonts w:cs="Arial"/>
          <w:i/>
          <w:color w:val="000080"/>
          <w:sz w:val="32"/>
        </w:rPr>
        <w:t>-е заседани</w:t>
      </w:r>
      <w:r w:rsidR="005F36E7">
        <w:rPr>
          <w:rFonts w:cs="Arial"/>
          <w:i/>
          <w:color w:val="000080"/>
          <w:sz w:val="32"/>
        </w:rPr>
        <w:t>е</w:t>
      </w:r>
    </w:p>
    <w:p w:rsidR="00353672" w:rsidRPr="002F63FE" w:rsidRDefault="00353672" w:rsidP="003C29F6">
      <w:pPr>
        <w:ind w:right="-851"/>
        <w:jc w:val="center"/>
        <w:rPr>
          <w:rFonts w:cs="Arial"/>
          <w:i/>
          <w:color w:val="000080"/>
          <w:sz w:val="32"/>
        </w:rPr>
      </w:pPr>
      <w:r w:rsidRPr="002F63FE">
        <w:rPr>
          <w:rFonts w:cs="Arial"/>
          <w:i/>
          <w:color w:val="000080"/>
          <w:sz w:val="32"/>
        </w:rPr>
        <w:t>Межгосударственного совета по стандартизации,</w:t>
      </w:r>
    </w:p>
    <w:p w:rsidR="00353672" w:rsidRDefault="00353672" w:rsidP="003C29F6">
      <w:pPr>
        <w:ind w:right="-851"/>
        <w:jc w:val="center"/>
        <w:rPr>
          <w:rFonts w:ascii="Times New Roman" w:hAnsi="Times New Roman"/>
          <w:i/>
          <w:color w:val="000080"/>
          <w:sz w:val="32"/>
        </w:rPr>
      </w:pPr>
      <w:r w:rsidRPr="002F63FE">
        <w:rPr>
          <w:rFonts w:cs="Arial"/>
          <w:i/>
          <w:color w:val="000080"/>
          <w:sz w:val="32"/>
        </w:rPr>
        <w:t>метрологии и сертификации</w:t>
      </w:r>
    </w:p>
    <w:p w:rsidR="00353672" w:rsidRDefault="00353672" w:rsidP="003C29F6">
      <w:pPr>
        <w:jc w:val="center"/>
      </w:pPr>
    </w:p>
    <w:p w:rsidR="00353672" w:rsidRDefault="00353672" w:rsidP="003C29F6"/>
    <w:p w:rsidR="00353672" w:rsidRDefault="00353672" w:rsidP="003C29F6"/>
    <w:p w:rsidR="00353672" w:rsidRDefault="00353672" w:rsidP="003C29F6"/>
    <w:p w:rsidR="00353672" w:rsidRDefault="00353672" w:rsidP="003C29F6"/>
    <w:p w:rsidR="00353672" w:rsidRDefault="00353672" w:rsidP="003C29F6"/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Default="00353672" w:rsidP="003C29F6">
      <w:pPr>
        <w:pStyle w:val="BodyText21"/>
        <w:widowControl/>
        <w:rPr>
          <w:rFonts w:ascii="Arial" w:hAnsi="Arial"/>
        </w:rPr>
      </w:pPr>
    </w:p>
    <w:p w:rsidR="00353672" w:rsidRPr="00AB6944" w:rsidRDefault="00A01646" w:rsidP="003C29F6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Пятигорск</w:t>
      </w:r>
    </w:p>
    <w:p w:rsidR="00353672" w:rsidRDefault="00353672" w:rsidP="003C29F6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Бюро по стандартам</w:t>
      </w:r>
    </w:p>
    <w:p w:rsidR="00353672" w:rsidRDefault="00353672" w:rsidP="003C29F6">
      <w:pPr>
        <w:ind w:right="-851"/>
        <w:jc w:val="center"/>
        <w:rPr>
          <w:sz w:val="36"/>
        </w:rPr>
      </w:pPr>
      <w:r>
        <w:rPr>
          <w:color w:val="000080"/>
          <w:sz w:val="36"/>
        </w:rPr>
        <w:t>201</w:t>
      </w:r>
      <w:r w:rsidR="00A01646">
        <w:rPr>
          <w:color w:val="000080"/>
          <w:sz w:val="36"/>
        </w:rPr>
        <w:t>9</w:t>
      </w:r>
    </w:p>
    <w:p w:rsidR="00353672" w:rsidRDefault="00353672" w:rsidP="003C29F6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>СОДЕРЖАНИЕ</w:t>
      </w:r>
    </w:p>
    <w:tbl>
      <w:tblPr>
        <w:tblW w:w="10633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  <w:gridCol w:w="709"/>
      </w:tblGrid>
      <w:tr w:rsidR="00353672" w:rsidTr="004D67CD">
        <w:trPr>
          <w:trHeight w:val="332"/>
          <w:tblHeader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C29F6">
            <w:pPr>
              <w:jc w:val="both"/>
              <w:rPr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672" w:rsidRDefault="00353672" w:rsidP="003C29F6">
            <w:pPr>
              <w:pStyle w:val="BodyText21"/>
              <w:widowControl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стр.</w:t>
            </w:r>
          </w:p>
        </w:tc>
      </w:tr>
      <w:tr w:rsidR="00783FA9" w:rsidRPr="00783FA9" w:rsidTr="00783FA9">
        <w:trPr>
          <w:trHeight w:val="198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3C29F6">
            <w:pPr>
              <w:jc w:val="both"/>
              <w:rPr>
                <w:b/>
              </w:rPr>
            </w:pPr>
            <w:r w:rsidRPr="00783FA9">
              <w:rPr>
                <w:b/>
              </w:rPr>
              <w:t>ВВЕДЕНИЕ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BC45F8" w:rsidP="003C29F6">
            <w:pPr>
              <w:pStyle w:val="BodyText21"/>
              <w:widowControl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783FA9" w:rsidRPr="00783FA9" w:rsidTr="00783FA9">
        <w:trPr>
          <w:trHeight w:val="62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F715C5">
            <w:pPr>
              <w:pStyle w:val="aff2"/>
              <w:numPr>
                <w:ilvl w:val="0"/>
                <w:numId w:val="39"/>
              </w:numPr>
              <w:ind w:left="284" w:hanging="284"/>
              <w:rPr>
                <w:b/>
              </w:rPr>
            </w:pPr>
            <w:r w:rsidRPr="00783FA9">
              <w:rPr>
                <w:b/>
              </w:rPr>
              <w:t xml:space="preserve">СТАНДАРТИЗАЦИЯ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DE5CC0" w:rsidP="003C29F6">
            <w:pPr>
              <w:jc w:val="center"/>
            </w:pPr>
            <w:r>
              <w:t>4</w:t>
            </w:r>
          </w:p>
        </w:tc>
      </w:tr>
      <w:tr w:rsidR="00353672" w:rsidRPr="006C3843" w:rsidTr="004D67CD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E501E8" w:rsidP="00E501E8">
            <w:pPr>
              <w:pStyle w:val="aff2"/>
              <w:numPr>
                <w:ilvl w:val="1"/>
                <w:numId w:val="39"/>
              </w:numPr>
              <w:ind w:left="0" w:firstLine="0"/>
            </w:pPr>
            <w:r>
              <w:t xml:space="preserve"> </w:t>
            </w:r>
            <w:r w:rsidR="00353672" w:rsidRPr="006C3843">
              <w:t>Развитие и совершенствование работ по межгосударственной стандартизации</w:t>
            </w:r>
          </w:p>
        </w:tc>
        <w:tc>
          <w:tcPr>
            <w:tcW w:w="709" w:type="dxa"/>
            <w:vAlign w:val="center"/>
          </w:tcPr>
          <w:p w:rsidR="00353672" w:rsidRPr="006C3843" w:rsidRDefault="00A7455B" w:rsidP="003C29F6">
            <w:pPr>
              <w:jc w:val="center"/>
            </w:pPr>
            <w:r>
              <w:t>4</w:t>
            </w:r>
          </w:p>
        </w:tc>
      </w:tr>
      <w:tr w:rsidR="00353672" w:rsidRPr="006C3843" w:rsidTr="004D67CD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E501E8" w:rsidP="00E501E8">
            <w:pPr>
              <w:pStyle w:val="aff2"/>
              <w:numPr>
                <w:ilvl w:val="1"/>
                <w:numId w:val="39"/>
              </w:numPr>
              <w:ind w:left="0" w:firstLine="0"/>
            </w:pPr>
            <w:r>
              <w:t xml:space="preserve"> </w:t>
            </w:r>
            <w:r w:rsidR="00353672" w:rsidRPr="006C3843">
              <w:t>Межгосударственные стандарты</w:t>
            </w:r>
          </w:p>
        </w:tc>
        <w:tc>
          <w:tcPr>
            <w:tcW w:w="709" w:type="dxa"/>
            <w:vAlign w:val="center"/>
          </w:tcPr>
          <w:p w:rsidR="00353672" w:rsidRPr="006C3843" w:rsidRDefault="00A7455B" w:rsidP="003C29F6">
            <w:pPr>
              <w:jc w:val="center"/>
            </w:pPr>
            <w:r>
              <w:t>6</w:t>
            </w:r>
          </w:p>
        </w:tc>
      </w:tr>
      <w:tr w:rsidR="00353672" w:rsidRPr="006C3843" w:rsidTr="004D67CD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5F463D" w:rsidRDefault="00E501E8" w:rsidP="00A1056E">
            <w:pPr>
              <w:pStyle w:val="aff2"/>
              <w:numPr>
                <w:ilvl w:val="1"/>
                <w:numId w:val="39"/>
              </w:numPr>
              <w:ind w:left="0" w:firstLine="0"/>
            </w:pPr>
            <w:r>
              <w:t xml:space="preserve"> </w:t>
            </w:r>
            <w:r w:rsidR="00A1056E">
              <w:t>Межгосударственные</w:t>
            </w:r>
            <w:r w:rsidR="005F463D" w:rsidRPr="005F463D">
              <w:t xml:space="preserve"> технически</w:t>
            </w:r>
            <w:r w:rsidR="00A1056E">
              <w:t>е</w:t>
            </w:r>
            <w:r w:rsidR="005F463D" w:rsidRPr="005F463D">
              <w:t xml:space="preserve"> комитет</w:t>
            </w:r>
            <w:r w:rsidR="00A1056E">
              <w:t>ы</w:t>
            </w:r>
            <w:r w:rsidR="009145EB">
              <w:t xml:space="preserve"> по стандартизации</w:t>
            </w:r>
            <w:r w:rsidR="00EA1895">
              <w:t xml:space="preserve"> (МТК)</w:t>
            </w:r>
          </w:p>
        </w:tc>
        <w:tc>
          <w:tcPr>
            <w:tcW w:w="709" w:type="dxa"/>
            <w:vAlign w:val="center"/>
          </w:tcPr>
          <w:p w:rsidR="00353672" w:rsidRPr="006C3843" w:rsidRDefault="00C940BB" w:rsidP="003C29F6">
            <w:pPr>
              <w:jc w:val="center"/>
            </w:pPr>
            <w:r>
              <w:t>8</w:t>
            </w:r>
          </w:p>
        </w:tc>
      </w:tr>
      <w:tr w:rsidR="00353672" w:rsidRPr="006C3843" w:rsidTr="004D67CD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E41FC1" w:rsidP="00C229EF">
            <w:pPr>
              <w:pStyle w:val="aff2"/>
              <w:numPr>
                <w:ilvl w:val="1"/>
                <w:numId w:val="39"/>
              </w:numPr>
              <w:ind w:left="454" w:hanging="454"/>
              <w:jc w:val="both"/>
            </w:pPr>
            <w:r>
              <w:t>Подготовка и проведение 5</w:t>
            </w:r>
            <w:r w:rsidR="008E261B">
              <w:t>6</w:t>
            </w:r>
            <w:r>
              <w:t>-го и 5</w:t>
            </w:r>
            <w:r w:rsidR="008E261B">
              <w:t>7</w:t>
            </w:r>
            <w:r>
              <w:t xml:space="preserve">-го заседаний НТКС, </w:t>
            </w:r>
            <w:r w:rsidR="008E261B">
              <w:t>3</w:t>
            </w:r>
            <w:r>
              <w:t xml:space="preserve">-го и </w:t>
            </w:r>
            <w:r w:rsidR="008E261B">
              <w:t>4</w:t>
            </w:r>
            <w:r>
              <w:t>-го заседаний РГ</w:t>
            </w:r>
            <w:r w:rsidR="000F71F8">
              <w:t> </w:t>
            </w:r>
            <w:r>
              <w:t>МТК</w:t>
            </w:r>
          </w:p>
        </w:tc>
        <w:tc>
          <w:tcPr>
            <w:tcW w:w="709" w:type="dxa"/>
            <w:vAlign w:val="center"/>
          </w:tcPr>
          <w:p w:rsidR="00353672" w:rsidRPr="006C3843" w:rsidRDefault="00C229EF" w:rsidP="003C29F6">
            <w:pPr>
              <w:jc w:val="center"/>
            </w:pPr>
            <w:r>
              <w:t>9</w:t>
            </w:r>
          </w:p>
        </w:tc>
      </w:tr>
      <w:tr w:rsidR="00353672" w:rsidRPr="006C3843" w:rsidTr="004D67CD">
        <w:trPr>
          <w:trHeight w:val="100"/>
        </w:trPr>
        <w:tc>
          <w:tcPr>
            <w:tcW w:w="9924" w:type="dxa"/>
            <w:shd w:val="clear" w:color="auto" w:fill="auto"/>
          </w:tcPr>
          <w:p w:rsidR="00353672" w:rsidRPr="006C3843" w:rsidRDefault="00E501E8" w:rsidP="00E501E8">
            <w:pPr>
              <w:pStyle w:val="aff2"/>
              <w:widowControl w:val="0"/>
              <w:numPr>
                <w:ilvl w:val="1"/>
                <w:numId w:val="39"/>
              </w:numPr>
              <w:ind w:left="0" w:firstLine="0"/>
            </w:pPr>
            <w:r>
              <w:t xml:space="preserve"> </w:t>
            </w:r>
            <w:r w:rsidR="009145EB">
              <w:t>Об информационном обеспечении МГС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3672" w:rsidRPr="006C3843" w:rsidRDefault="00E378C6" w:rsidP="003C29F6">
            <w:pPr>
              <w:pStyle w:val="BodyText21"/>
              <w:widowControl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</w:tr>
      <w:tr w:rsidR="00353672" w:rsidRPr="002E48B1" w:rsidTr="004D67CD">
        <w:trPr>
          <w:trHeight w:val="143"/>
        </w:trPr>
        <w:tc>
          <w:tcPr>
            <w:tcW w:w="9924" w:type="dxa"/>
            <w:shd w:val="clear" w:color="auto" w:fill="auto"/>
          </w:tcPr>
          <w:p w:rsidR="00353672" w:rsidRPr="006C3843" w:rsidRDefault="00353672" w:rsidP="00C229EF">
            <w:pPr>
              <w:pStyle w:val="aff2"/>
              <w:widowControl w:val="0"/>
              <w:numPr>
                <w:ilvl w:val="1"/>
                <w:numId w:val="39"/>
              </w:numPr>
              <w:ind w:left="454" w:hanging="454"/>
            </w:pPr>
            <w:r w:rsidRPr="006C3843">
              <w:t>Актуализация информации о действующих межгосударственных и национальных стандартах и формирование баз данных ИПС «СНГ Стандарт»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3672" w:rsidRPr="006C3843" w:rsidRDefault="00353672" w:rsidP="003C29F6">
            <w:pPr>
              <w:jc w:val="center"/>
            </w:pPr>
            <w:r w:rsidRPr="006C3843">
              <w:t>1</w:t>
            </w:r>
            <w:r w:rsidR="00817BD7">
              <w:t>0</w:t>
            </w:r>
          </w:p>
        </w:tc>
      </w:tr>
      <w:tr w:rsidR="00783FA9" w:rsidRPr="00783FA9" w:rsidTr="004D67CD">
        <w:trPr>
          <w:trHeight w:val="337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F715C5">
            <w:pPr>
              <w:pStyle w:val="aff2"/>
              <w:numPr>
                <w:ilvl w:val="0"/>
                <w:numId w:val="39"/>
              </w:numPr>
              <w:ind w:left="284" w:hanging="284"/>
              <w:jc w:val="both"/>
            </w:pPr>
            <w:r w:rsidRPr="00783FA9">
              <w:rPr>
                <w:b/>
              </w:rPr>
              <w:t>МЕТРОЛОГИЯ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3C29F6">
            <w:pPr>
              <w:jc w:val="center"/>
            </w:pPr>
            <w:r w:rsidRPr="00783FA9">
              <w:t>1</w:t>
            </w:r>
            <w:r w:rsidR="00817BD7" w:rsidRPr="00783FA9">
              <w:t>0</w:t>
            </w:r>
          </w:p>
        </w:tc>
      </w:tr>
      <w:tr w:rsidR="00353672" w:rsidRPr="005F463D" w:rsidTr="004D67CD">
        <w:trPr>
          <w:trHeight w:val="333"/>
        </w:trPr>
        <w:tc>
          <w:tcPr>
            <w:tcW w:w="9924" w:type="dxa"/>
            <w:shd w:val="clear" w:color="auto" w:fill="FFFFFF"/>
          </w:tcPr>
          <w:p w:rsidR="00353672" w:rsidRPr="005F463D" w:rsidRDefault="00353672" w:rsidP="00817BD7">
            <w:pPr>
              <w:pStyle w:val="aff2"/>
              <w:numPr>
                <w:ilvl w:val="1"/>
                <w:numId w:val="39"/>
              </w:numPr>
              <w:ind w:left="454" w:hanging="454"/>
              <w:jc w:val="both"/>
            </w:pPr>
            <w:r w:rsidRPr="005F463D">
              <w:t>Межгосударственные программы и планы в области метрологического обеспечения</w:t>
            </w:r>
          </w:p>
        </w:tc>
        <w:tc>
          <w:tcPr>
            <w:tcW w:w="709" w:type="dxa"/>
            <w:vAlign w:val="center"/>
          </w:tcPr>
          <w:p w:rsidR="00353672" w:rsidRPr="005F463D" w:rsidRDefault="00353672" w:rsidP="003C29F6">
            <w:pPr>
              <w:jc w:val="center"/>
            </w:pPr>
            <w:r w:rsidRPr="005F463D">
              <w:t>1</w:t>
            </w:r>
            <w:r w:rsidR="00817BD7">
              <w:t>0</w:t>
            </w:r>
          </w:p>
        </w:tc>
      </w:tr>
      <w:tr w:rsidR="00353672" w:rsidRPr="005F463D" w:rsidTr="004D67CD">
        <w:trPr>
          <w:trHeight w:val="190"/>
        </w:trPr>
        <w:tc>
          <w:tcPr>
            <w:tcW w:w="9924" w:type="dxa"/>
            <w:shd w:val="clear" w:color="auto" w:fill="FFFFFF"/>
          </w:tcPr>
          <w:p w:rsidR="00353672" w:rsidRPr="005F463D" w:rsidRDefault="00E501E8" w:rsidP="00E501E8">
            <w:pPr>
              <w:pStyle w:val="a3"/>
              <w:numPr>
                <w:ilvl w:val="1"/>
                <w:numId w:val="39"/>
              </w:numPr>
              <w:tabs>
                <w:tab w:val="clear" w:pos="4153"/>
                <w:tab w:val="clear" w:pos="8306"/>
              </w:tabs>
              <w:spacing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53672" w:rsidRPr="005F463D">
              <w:rPr>
                <w:sz w:val="24"/>
              </w:rPr>
              <w:t>Межгосударственные соглашения в области метрологии</w:t>
            </w:r>
          </w:p>
        </w:tc>
        <w:tc>
          <w:tcPr>
            <w:tcW w:w="709" w:type="dxa"/>
            <w:vAlign w:val="center"/>
          </w:tcPr>
          <w:p w:rsidR="00353672" w:rsidRPr="005F463D" w:rsidRDefault="00353672" w:rsidP="00A87FB0">
            <w:pPr>
              <w:jc w:val="center"/>
            </w:pPr>
            <w:r w:rsidRPr="005F463D">
              <w:t>1</w:t>
            </w:r>
            <w:r w:rsidR="00A87FB0">
              <w:t>2</w:t>
            </w:r>
          </w:p>
        </w:tc>
      </w:tr>
      <w:tr w:rsidR="00353672" w:rsidRPr="005F463D" w:rsidTr="004D67CD">
        <w:trPr>
          <w:trHeight w:val="237"/>
        </w:trPr>
        <w:tc>
          <w:tcPr>
            <w:tcW w:w="9924" w:type="dxa"/>
            <w:shd w:val="clear" w:color="auto" w:fill="FFFFFF"/>
          </w:tcPr>
          <w:p w:rsidR="00353672" w:rsidRPr="005F463D" w:rsidRDefault="00E501E8" w:rsidP="004B35DC">
            <w:pPr>
              <w:pStyle w:val="a3"/>
              <w:numPr>
                <w:ilvl w:val="1"/>
                <w:numId w:val="39"/>
              </w:numPr>
              <w:tabs>
                <w:tab w:val="clear" w:pos="4153"/>
                <w:tab w:val="clear" w:pos="8306"/>
              </w:tabs>
              <w:spacing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B35DC">
              <w:rPr>
                <w:sz w:val="24"/>
              </w:rPr>
              <w:t>Признание МСО и а</w:t>
            </w:r>
            <w:r w:rsidR="00353672" w:rsidRPr="005F463D">
              <w:rPr>
                <w:sz w:val="24"/>
              </w:rPr>
              <w:t>ктуализация Реестра МСО</w:t>
            </w:r>
          </w:p>
        </w:tc>
        <w:tc>
          <w:tcPr>
            <w:tcW w:w="709" w:type="dxa"/>
            <w:vAlign w:val="center"/>
          </w:tcPr>
          <w:p w:rsidR="00353672" w:rsidRPr="005F463D" w:rsidRDefault="00353672" w:rsidP="003C29F6">
            <w:pPr>
              <w:jc w:val="center"/>
            </w:pPr>
            <w:r w:rsidRPr="005F463D">
              <w:t>1</w:t>
            </w:r>
            <w:r w:rsidR="008A42E7">
              <w:t>2</w:t>
            </w:r>
          </w:p>
        </w:tc>
      </w:tr>
      <w:tr w:rsidR="008449C8" w:rsidRPr="005F463D" w:rsidTr="004D67CD">
        <w:trPr>
          <w:trHeight w:val="237"/>
        </w:trPr>
        <w:tc>
          <w:tcPr>
            <w:tcW w:w="9924" w:type="dxa"/>
            <w:shd w:val="clear" w:color="auto" w:fill="FFFFFF"/>
          </w:tcPr>
          <w:p w:rsidR="008449C8" w:rsidRPr="00315A4E" w:rsidRDefault="008C17B1" w:rsidP="008C17B1">
            <w:pPr>
              <w:pStyle w:val="a3"/>
              <w:numPr>
                <w:ilvl w:val="1"/>
                <w:numId w:val="39"/>
              </w:numPr>
              <w:tabs>
                <w:tab w:val="clear" w:pos="4153"/>
                <w:tab w:val="clear" w:pos="8306"/>
              </w:tabs>
              <w:spacing w:line="240" w:lineRule="auto"/>
              <w:ind w:left="454" w:hanging="454"/>
              <w:jc w:val="left"/>
              <w:rPr>
                <w:sz w:val="24"/>
                <w:szCs w:val="24"/>
              </w:rPr>
            </w:pPr>
            <w:r w:rsidRPr="00315A4E">
              <w:rPr>
                <w:sz w:val="24"/>
                <w:szCs w:val="24"/>
              </w:rPr>
              <w:t>Стандартные справочные данные СНГ о физических константах и свойствах веществ и материалов</w:t>
            </w:r>
          </w:p>
        </w:tc>
        <w:tc>
          <w:tcPr>
            <w:tcW w:w="709" w:type="dxa"/>
            <w:vAlign w:val="center"/>
          </w:tcPr>
          <w:p w:rsidR="008449C8" w:rsidRPr="005F463D" w:rsidRDefault="003075A9" w:rsidP="003C29F6">
            <w:pPr>
              <w:jc w:val="center"/>
            </w:pPr>
            <w:r>
              <w:t>13</w:t>
            </w:r>
          </w:p>
        </w:tc>
      </w:tr>
      <w:tr w:rsidR="00353672" w:rsidTr="004D67CD">
        <w:trPr>
          <w:trHeight w:val="342"/>
        </w:trPr>
        <w:tc>
          <w:tcPr>
            <w:tcW w:w="9924" w:type="dxa"/>
            <w:shd w:val="clear" w:color="auto" w:fill="FFFFFF"/>
          </w:tcPr>
          <w:p w:rsidR="00353672" w:rsidRPr="005F463D" w:rsidRDefault="00353672" w:rsidP="001E612B">
            <w:pPr>
              <w:pStyle w:val="aff2"/>
              <w:numPr>
                <w:ilvl w:val="1"/>
                <w:numId w:val="39"/>
              </w:numPr>
              <w:ind w:left="454" w:hanging="454"/>
              <w:jc w:val="both"/>
            </w:pPr>
            <w:r w:rsidRPr="0073780B">
              <w:t>Подготовка и проведение</w:t>
            </w:r>
            <w:r w:rsidR="002E48B1" w:rsidRPr="0073780B">
              <w:t xml:space="preserve"> </w:t>
            </w:r>
            <w:r w:rsidRPr="0073780B">
              <w:t>4</w:t>
            </w:r>
            <w:r w:rsidR="00EA1895">
              <w:t>8</w:t>
            </w:r>
            <w:r w:rsidRPr="0073780B">
              <w:t>-го, 4</w:t>
            </w:r>
            <w:r w:rsidR="00EA1895">
              <w:t>9</w:t>
            </w:r>
            <w:r w:rsidRPr="0073780B">
              <w:t>-го заседаний НТК</w:t>
            </w:r>
            <w:r w:rsidR="00EA1895">
              <w:t xml:space="preserve">Метр </w:t>
            </w:r>
            <w:r w:rsidRPr="0073780B">
              <w:t>и заседаний Рабочих групп при НТКМетр</w:t>
            </w:r>
          </w:p>
        </w:tc>
        <w:tc>
          <w:tcPr>
            <w:tcW w:w="709" w:type="dxa"/>
            <w:vAlign w:val="center"/>
          </w:tcPr>
          <w:p w:rsidR="00353672" w:rsidRPr="005F463D" w:rsidRDefault="00353672" w:rsidP="003075A9">
            <w:pPr>
              <w:jc w:val="center"/>
            </w:pPr>
            <w:r w:rsidRPr="005F463D">
              <w:t>1</w:t>
            </w:r>
            <w:r w:rsidR="003075A9">
              <w:t>3</w:t>
            </w:r>
          </w:p>
        </w:tc>
      </w:tr>
      <w:tr w:rsidR="00783FA9" w:rsidRPr="00783FA9" w:rsidTr="004D67CD">
        <w:trPr>
          <w:trHeight w:val="299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F715C5">
            <w:pPr>
              <w:pStyle w:val="aff2"/>
              <w:numPr>
                <w:ilvl w:val="0"/>
                <w:numId w:val="39"/>
              </w:numPr>
              <w:ind w:left="284" w:hanging="284"/>
            </w:pPr>
            <w:r w:rsidRPr="00783FA9">
              <w:rPr>
                <w:b/>
              </w:rPr>
              <w:t>ОЦЕНКА СООТВЕТСТВИЯ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CB1E07" w:rsidRDefault="00353672" w:rsidP="003C29F6">
            <w:pPr>
              <w:jc w:val="center"/>
            </w:pPr>
            <w:r w:rsidRPr="00783FA9">
              <w:t>1</w:t>
            </w:r>
            <w:r w:rsidR="00CB1E07">
              <w:t>4</w:t>
            </w:r>
          </w:p>
        </w:tc>
      </w:tr>
      <w:tr w:rsidR="00353672" w:rsidTr="004D67CD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565659" w:rsidP="001E612B">
            <w:pPr>
              <w:pStyle w:val="aff2"/>
              <w:numPr>
                <w:ilvl w:val="1"/>
                <w:numId w:val="39"/>
              </w:numPr>
              <w:ind w:left="454" w:hanging="454"/>
              <w:jc w:val="both"/>
            </w:pPr>
            <w:r>
              <w:t>Проект «Соглашения о технических барьерах во взаимной торговле государств-участников Содружества Независимых государств»</w:t>
            </w:r>
          </w:p>
        </w:tc>
        <w:tc>
          <w:tcPr>
            <w:tcW w:w="709" w:type="dxa"/>
            <w:vAlign w:val="center"/>
          </w:tcPr>
          <w:p w:rsidR="00353672" w:rsidRPr="00970BF1" w:rsidRDefault="00353672" w:rsidP="00482996">
            <w:pPr>
              <w:pStyle w:val="BodyText21"/>
              <w:widowControl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t>1</w:t>
            </w:r>
            <w:r w:rsidR="00482996">
              <w:rPr>
                <w:rFonts w:ascii="Arial" w:hAnsi="Arial"/>
              </w:rPr>
              <w:t>4</w:t>
            </w:r>
          </w:p>
        </w:tc>
      </w:tr>
      <w:tr w:rsidR="00353672" w:rsidTr="004D67CD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7E2C50" w:rsidP="001E612B">
            <w:pPr>
              <w:pStyle w:val="aff2"/>
              <w:numPr>
                <w:ilvl w:val="1"/>
                <w:numId w:val="39"/>
              </w:numPr>
              <w:ind w:left="454" w:hanging="454"/>
              <w:jc w:val="both"/>
            </w:pPr>
            <w:r>
              <w:t>Х</w:t>
            </w:r>
            <w:r w:rsidR="00353672">
              <w:t>од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      </w:r>
          </w:p>
        </w:tc>
        <w:tc>
          <w:tcPr>
            <w:tcW w:w="709" w:type="dxa"/>
            <w:vAlign w:val="center"/>
          </w:tcPr>
          <w:p w:rsidR="00353672" w:rsidRPr="00970BF1" w:rsidRDefault="00353672" w:rsidP="003C457B">
            <w:pPr>
              <w:pStyle w:val="BodyText21"/>
              <w:widowControl/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t>1</w:t>
            </w:r>
            <w:r w:rsidR="003C457B">
              <w:rPr>
                <w:rFonts w:ascii="Arial" w:hAnsi="Arial"/>
              </w:rPr>
              <w:t>5</w:t>
            </w:r>
          </w:p>
        </w:tc>
      </w:tr>
      <w:tr w:rsidR="00353672" w:rsidTr="004D67CD">
        <w:trPr>
          <w:trHeight w:val="362"/>
        </w:trPr>
        <w:tc>
          <w:tcPr>
            <w:tcW w:w="9924" w:type="dxa"/>
            <w:shd w:val="clear" w:color="auto" w:fill="FFFFFF"/>
          </w:tcPr>
          <w:p w:rsidR="00353672" w:rsidRPr="00BA25CD" w:rsidRDefault="00E271EB" w:rsidP="00E271EB">
            <w:pPr>
              <w:pStyle w:val="aff2"/>
              <w:numPr>
                <w:ilvl w:val="1"/>
                <w:numId w:val="39"/>
              </w:numPr>
              <w:ind w:left="0" w:firstLine="0"/>
              <w:jc w:val="both"/>
            </w:pPr>
            <w:r>
              <w:t xml:space="preserve"> </w:t>
            </w:r>
            <w:r w:rsidR="007E2C50">
              <w:t>П</w:t>
            </w:r>
            <w:r w:rsidR="00353672" w:rsidRPr="00BA25CD">
              <w:t>одготовк</w:t>
            </w:r>
            <w:r w:rsidR="007E2C50">
              <w:t>а</w:t>
            </w:r>
            <w:r w:rsidR="00353672" w:rsidRPr="00BA25CD">
              <w:t xml:space="preserve"> и проведени</w:t>
            </w:r>
            <w:r w:rsidR="007E2C50">
              <w:t>е</w:t>
            </w:r>
            <w:r w:rsidR="00353672" w:rsidRPr="00BA25CD">
              <w:t xml:space="preserve"> </w:t>
            </w:r>
            <w:r w:rsidR="00512F40">
              <w:t>4</w:t>
            </w:r>
            <w:r w:rsidR="000028EA">
              <w:t>2</w:t>
            </w:r>
            <w:r w:rsidR="00353672" w:rsidRPr="00BA25CD">
              <w:t xml:space="preserve">-го и </w:t>
            </w:r>
            <w:r w:rsidR="00512F40">
              <w:t>4</w:t>
            </w:r>
            <w:r w:rsidR="000028EA">
              <w:t>3</w:t>
            </w:r>
            <w:r w:rsidR="00456A12">
              <w:t>-го заседаний НТКОС</w:t>
            </w:r>
          </w:p>
        </w:tc>
        <w:tc>
          <w:tcPr>
            <w:tcW w:w="709" w:type="dxa"/>
            <w:vAlign w:val="center"/>
          </w:tcPr>
          <w:p w:rsidR="00353672" w:rsidRPr="00970BF1" w:rsidRDefault="00353672" w:rsidP="00A3240F">
            <w:pPr>
              <w:jc w:val="center"/>
              <w:rPr>
                <w:lang w:val="en-US"/>
              </w:rPr>
            </w:pPr>
            <w:r w:rsidRPr="003A7CF2">
              <w:t>1</w:t>
            </w:r>
            <w:r w:rsidR="00A3240F">
              <w:t>7</w:t>
            </w:r>
          </w:p>
        </w:tc>
      </w:tr>
      <w:tr w:rsidR="00783FA9" w:rsidRPr="00783FA9" w:rsidTr="004D67CD">
        <w:trPr>
          <w:trHeight w:val="324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F715C5">
            <w:pPr>
              <w:pStyle w:val="aff2"/>
              <w:numPr>
                <w:ilvl w:val="0"/>
                <w:numId w:val="39"/>
              </w:numPr>
              <w:ind w:left="284" w:hanging="284"/>
              <w:jc w:val="both"/>
            </w:pPr>
            <w:r w:rsidRPr="00783FA9">
              <w:br w:type="page"/>
            </w:r>
            <w:r w:rsidRPr="00783FA9">
              <w:rPr>
                <w:b/>
              </w:rPr>
              <w:t xml:space="preserve">АККРЕДИТАЦИЯ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D30462">
            <w:pPr>
              <w:jc w:val="center"/>
              <w:rPr>
                <w:lang w:val="en-US"/>
              </w:rPr>
            </w:pPr>
            <w:r w:rsidRPr="00783FA9">
              <w:t>1</w:t>
            </w:r>
            <w:r w:rsidR="00D30462">
              <w:t>8</w:t>
            </w:r>
          </w:p>
        </w:tc>
      </w:tr>
      <w:tr w:rsidR="00353672" w:rsidTr="004D67CD">
        <w:tc>
          <w:tcPr>
            <w:tcW w:w="9924" w:type="dxa"/>
            <w:shd w:val="clear" w:color="auto" w:fill="FFFFFF"/>
          </w:tcPr>
          <w:p w:rsidR="00353672" w:rsidRDefault="00353672" w:rsidP="001E612B">
            <w:pPr>
              <w:pStyle w:val="aff2"/>
              <w:numPr>
                <w:ilvl w:val="1"/>
                <w:numId w:val="39"/>
              </w:numPr>
              <w:ind w:left="454" w:hanging="454"/>
            </w:pPr>
            <w:r w:rsidRPr="00E501E8">
              <w:rPr>
                <w:rFonts w:cs="Arial"/>
              </w:rPr>
              <w:t>Проект «Соглашения о взаимном признании аккредитации органов по оценке соответствия»</w:t>
            </w:r>
          </w:p>
        </w:tc>
        <w:tc>
          <w:tcPr>
            <w:tcW w:w="709" w:type="dxa"/>
            <w:vAlign w:val="center"/>
          </w:tcPr>
          <w:p w:rsidR="00353672" w:rsidRPr="00D30462" w:rsidRDefault="00353672" w:rsidP="003C29F6">
            <w:pPr>
              <w:jc w:val="center"/>
            </w:pPr>
            <w:r>
              <w:t>1</w:t>
            </w:r>
            <w:r w:rsidR="00D30462">
              <w:t>8</w:t>
            </w:r>
          </w:p>
        </w:tc>
      </w:tr>
      <w:tr w:rsidR="00353672" w:rsidTr="004D67CD">
        <w:tc>
          <w:tcPr>
            <w:tcW w:w="9924" w:type="dxa"/>
          </w:tcPr>
          <w:p w:rsidR="00353672" w:rsidRPr="00FD1222" w:rsidRDefault="000028EA" w:rsidP="001E612B">
            <w:pPr>
              <w:pStyle w:val="aff2"/>
              <w:numPr>
                <w:ilvl w:val="1"/>
                <w:numId w:val="39"/>
              </w:numPr>
              <w:ind w:left="454" w:hanging="454"/>
              <w:jc w:val="both"/>
            </w:pPr>
            <w:r>
              <w:t>9</w:t>
            </w:r>
            <w:r w:rsidR="002B490C">
              <w:t xml:space="preserve">-е и </w:t>
            </w:r>
            <w:r>
              <w:t>10</w:t>
            </w:r>
            <w:r w:rsidR="002B490C">
              <w:t xml:space="preserve">-е </w:t>
            </w:r>
            <w:r w:rsidR="002B490C" w:rsidRPr="00E501E8">
              <w:rPr>
                <w:szCs w:val="24"/>
              </w:rPr>
              <w:t>з</w:t>
            </w:r>
            <w:r w:rsidR="00353672" w:rsidRPr="00E501E8">
              <w:rPr>
                <w:szCs w:val="24"/>
              </w:rPr>
              <w:t xml:space="preserve">аседания </w:t>
            </w:r>
            <w:r w:rsidR="00353672" w:rsidRPr="00E501E8">
              <w:rPr>
                <w:rFonts w:cs="Arial"/>
                <w:noProof/>
                <w:szCs w:val="24"/>
              </w:rPr>
              <w:t>рабочей группы МГС по вопросу создания Региональной организации</w:t>
            </w:r>
            <w:r w:rsidR="00B439CA" w:rsidRPr="00E501E8">
              <w:rPr>
                <w:rFonts w:cs="Arial"/>
                <w:noProof/>
                <w:szCs w:val="24"/>
              </w:rPr>
              <w:t xml:space="preserve"> (ассоциации)</w:t>
            </w:r>
            <w:r w:rsidR="00353672" w:rsidRPr="00E501E8">
              <w:rPr>
                <w:rFonts w:cs="Arial"/>
                <w:noProof/>
                <w:szCs w:val="24"/>
              </w:rPr>
              <w:t xml:space="preserve"> по аккредитации</w:t>
            </w:r>
          </w:p>
        </w:tc>
        <w:tc>
          <w:tcPr>
            <w:tcW w:w="709" w:type="dxa"/>
            <w:vAlign w:val="center"/>
          </w:tcPr>
          <w:p w:rsidR="00353672" w:rsidRPr="00D30462" w:rsidRDefault="00970BF1" w:rsidP="00D30462">
            <w:pPr>
              <w:jc w:val="center"/>
            </w:pPr>
            <w:r>
              <w:rPr>
                <w:lang w:val="en-US"/>
              </w:rPr>
              <w:t>1</w:t>
            </w:r>
            <w:r w:rsidR="00D30462">
              <w:t>9</w:t>
            </w:r>
          </w:p>
        </w:tc>
      </w:tr>
      <w:tr w:rsidR="00353672" w:rsidTr="004D67CD">
        <w:tc>
          <w:tcPr>
            <w:tcW w:w="9924" w:type="dxa"/>
            <w:shd w:val="clear" w:color="auto" w:fill="FFFFFF"/>
          </w:tcPr>
          <w:p w:rsidR="00353672" w:rsidRDefault="00353672" w:rsidP="001E612B">
            <w:pPr>
              <w:pStyle w:val="aff2"/>
              <w:numPr>
                <w:ilvl w:val="1"/>
                <w:numId w:val="39"/>
              </w:numPr>
              <w:ind w:left="454" w:hanging="454"/>
              <w:jc w:val="both"/>
            </w:pPr>
            <w:r w:rsidRPr="00E501E8">
              <w:rPr>
                <w:rFonts w:cs="Arial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(реализация Решения 31-го заседания МГС, п. 43)</w:t>
            </w:r>
          </w:p>
        </w:tc>
        <w:tc>
          <w:tcPr>
            <w:tcW w:w="709" w:type="dxa"/>
            <w:vAlign w:val="center"/>
          </w:tcPr>
          <w:p w:rsidR="00353672" w:rsidRPr="0023504B" w:rsidRDefault="0023504B" w:rsidP="003C29F6">
            <w:pPr>
              <w:jc w:val="center"/>
            </w:pPr>
            <w:r>
              <w:t>20</w:t>
            </w:r>
          </w:p>
        </w:tc>
      </w:tr>
      <w:tr w:rsidR="00353672" w:rsidTr="004D67CD">
        <w:tc>
          <w:tcPr>
            <w:tcW w:w="9924" w:type="dxa"/>
          </w:tcPr>
          <w:p w:rsidR="00353672" w:rsidRPr="00FD1222" w:rsidRDefault="00E271EB" w:rsidP="00E271EB">
            <w:pPr>
              <w:pStyle w:val="aff2"/>
              <w:numPr>
                <w:ilvl w:val="1"/>
                <w:numId w:val="39"/>
              </w:numPr>
              <w:ind w:left="0" w:firstLine="0"/>
            </w:pPr>
            <w:r>
              <w:t xml:space="preserve"> </w:t>
            </w:r>
            <w:r w:rsidR="00353672" w:rsidRPr="00FD1222">
              <w:t xml:space="preserve">Подготовка и проведение </w:t>
            </w:r>
            <w:r w:rsidR="009B7070">
              <w:t>4</w:t>
            </w:r>
            <w:r w:rsidR="000028EA">
              <w:t>2</w:t>
            </w:r>
            <w:r w:rsidR="00353672" w:rsidRPr="00FD1222">
              <w:t xml:space="preserve">-го и </w:t>
            </w:r>
            <w:r w:rsidR="009B7070">
              <w:t>4</w:t>
            </w:r>
            <w:r w:rsidR="000028EA">
              <w:t>3</w:t>
            </w:r>
            <w:r w:rsidR="00353672" w:rsidRPr="00FD1222">
              <w:t>-го заседаний НТКА</w:t>
            </w:r>
          </w:p>
        </w:tc>
        <w:tc>
          <w:tcPr>
            <w:tcW w:w="709" w:type="dxa"/>
            <w:vAlign w:val="center"/>
          </w:tcPr>
          <w:p w:rsidR="00353672" w:rsidRPr="00FB0805" w:rsidRDefault="00FB0805" w:rsidP="003C29F6">
            <w:pPr>
              <w:jc w:val="center"/>
            </w:pPr>
            <w:r>
              <w:t>21</w:t>
            </w:r>
          </w:p>
        </w:tc>
      </w:tr>
      <w:tr w:rsidR="00783FA9" w:rsidRPr="00783FA9" w:rsidTr="004D67CD">
        <w:trPr>
          <w:trHeight w:val="585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F715C5">
            <w:pPr>
              <w:pStyle w:val="aff2"/>
              <w:numPr>
                <w:ilvl w:val="0"/>
                <w:numId w:val="39"/>
              </w:numPr>
              <w:ind w:left="284" w:hanging="284"/>
              <w:jc w:val="both"/>
              <w:rPr>
                <w:b/>
              </w:rPr>
            </w:pPr>
            <w:r w:rsidRPr="00783FA9">
              <w:rPr>
                <w:b/>
              </w:rPr>
              <w:t xml:space="preserve">Участие МГС в выполнении Плана мероприятий по реализации </w:t>
            </w:r>
            <w:r w:rsidR="0005345C" w:rsidRPr="00783FA9">
              <w:rPr>
                <w:b/>
              </w:rPr>
              <w:t>третьего</w:t>
            </w:r>
            <w:r w:rsidRPr="00783FA9">
              <w:rPr>
                <w:b/>
              </w:rPr>
              <w:t xml:space="preserve"> этапа (201</w:t>
            </w:r>
            <w:r w:rsidR="0005345C" w:rsidRPr="00783FA9">
              <w:rPr>
                <w:b/>
              </w:rPr>
              <w:t>6</w:t>
            </w:r>
            <w:r w:rsidRPr="00783FA9">
              <w:rPr>
                <w:b/>
              </w:rPr>
              <w:t>–20</w:t>
            </w:r>
            <w:r w:rsidR="0005345C" w:rsidRPr="00783FA9">
              <w:rPr>
                <w:b/>
              </w:rPr>
              <w:t>20</w:t>
            </w:r>
            <w:r w:rsidRPr="00783FA9">
              <w:rPr>
                <w:b/>
              </w:rPr>
              <w:t xml:space="preserve"> годы) Стратегии экономического развития Содружества Независимых Государств на период до 2020 года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8D29FB">
            <w:pPr>
              <w:jc w:val="center"/>
              <w:rPr>
                <w:lang w:val="en-US"/>
              </w:rPr>
            </w:pPr>
            <w:r w:rsidRPr="00783FA9">
              <w:t>2</w:t>
            </w:r>
            <w:r w:rsidR="008D29FB">
              <w:t>2</w:t>
            </w:r>
          </w:p>
        </w:tc>
      </w:tr>
      <w:tr w:rsidR="00783FA9" w:rsidRPr="00783FA9" w:rsidTr="004D67CD">
        <w:trPr>
          <w:trHeight w:val="585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F715C5">
            <w:pPr>
              <w:pStyle w:val="aff2"/>
              <w:numPr>
                <w:ilvl w:val="0"/>
                <w:numId w:val="39"/>
              </w:numPr>
              <w:ind w:left="284" w:hanging="284"/>
              <w:rPr>
                <w:b/>
              </w:rPr>
            </w:pPr>
            <w:r w:rsidRPr="00783FA9">
              <w:rPr>
                <w:b/>
              </w:rPr>
              <w:t>Реализация положений Стратегии развития Межгосударственного совета по стандартизации, метрологии и сертификации на период до 2020 года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8D29FB">
            <w:pPr>
              <w:jc w:val="center"/>
              <w:rPr>
                <w:lang w:val="en-US"/>
              </w:rPr>
            </w:pPr>
            <w:r w:rsidRPr="00783FA9">
              <w:t>2</w:t>
            </w:r>
            <w:r w:rsidR="008D29FB">
              <w:t>2</w:t>
            </w:r>
          </w:p>
        </w:tc>
      </w:tr>
      <w:tr w:rsidR="00783FA9" w:rsidRPr="00783FA9" w:rsidTr="004D67CD">
        <w:trPr>
          <w:trHeight w:val="616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BC790D" w:rsidP="00F715C5">
            <w:pPr>
              <w:pStyle w:val="aff2"/>
              <w:numPr>
                <w:ilvl w:val="0"/>
                <w:numId w:val="39"/>
              </w:numPr>
              <w:ind w:left="284" w:hanging="284"/>
            </w:pPr>
            <w:r w:rsidRPr="00783FA9">
              <w:rPr>
                <w:b/>
              </w:rPr>
              <w:t>Реализация решений 53</w:t>
            </w:r>
            <w:r w:rsidR="00353672" w:rsidRPr="00783FA9">
              <w:rPr>
                <w:b/>
              </w:rPr>
              <w:t>-го заседания МГС</w:t>
            </w:r>
            <w:r w:rsidR="0005345C" w:rsidRPr="00783FA9">
              <w:rPr>
                <w:b/>
              </w:rPr>
              <w:t xml:space="preserve"> и</w:t>
            </w:r>
            <w:r w:rsidR="00353672" w:rsidRPr="00783FA9">
              <w:rPr>
                <w:b/>
              </w:rPr>
              <w:t xml:space="preserve"> Совещания руководителей национальных органов (</w:t>
            </w:r>
            <w:r w:rsidRPr="00783FA9">
              <w:rPr>
                <w:b/>
              </w:rPr>
              <w:t>54</w:t>
            </w:r>
            <w:r w:rsidR="00353672" w:rsidRPr="00783FA9">
              <w:rPr>
                <w:b/>
              </w:rPr>
              <w:t>-го заседания МГС)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8D29FB">
            <w:pPr>
              <w:jc w:val="center"/>
              <w:rPr>
                <w:lang w:val="en-US"/>
              </w:rPr>
            </w:pPr>
            <w:r w:rsidRPr="00783FA9">
              <w:t>2</w:t>
            </w:r>
            <w:r w:rsidR="008D29FB">
              <w:t>3</w:t>
            </w:r>
          </w:p>
        </w:tc>
      </w:tr>
      <w:tr w:rsidR="00783FA9" w:rsidRPr="00783FA9" w:rsidTr="00783FA9">
        <w:trPr>
          <w:trHeight w:val="55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E271EB" w:rsidP="00E271EB">
            <w:pPr>
              <w:pStyle w:val="aff2"/>
              <w:numPr>
                <w:ilvl w:val="0"/>
                <w:numId w:val="39"/>
              </w:numPr>
              <w:ind w:left="0" w:firstLine="0"/>
              <w:rPr>
                <w:b/>
              </w:rPr>
            </w:pPr>
            <w:r w:rsidRPr="00783FA9">
              <w:rPr>
                <w:b/>
              </w:rPr>
              <w:t xml:space="preserve"> </w:t>
            </w:r>
            <w:r w:rsidR="00353672" w:rsidRPr="00783FA9">
              <w:rPr>
                <w:b/>
              </w:rPr>
              <w:t>Международное и региональное сотрудничество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8D29FB">
            <w:pPr>
              <w:jc w:val="center"/>
              <w:rPr>
                <w:lang w:val="en-US"/>
              </w:rPr>
            </w:pPr>
            <w:r w:rsidRPr="00783FA9">
              <w:t>2</w:t>
            </w:r>
            <w:r w:rsidR="008D29FB">
              <w:t>3</w:t>
            </w:r>
          </w:p>
        </w:tc>
      </w:tr>
      <w:tr w:rsidR="00783FA9" w:rsidRPr="00783FA9" w:rsidTr="00783FA9">
        <w:trPr>
          <w:trHeight w:val="563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F715C5">
            <w:pPr>
              <w:pStyle w:val="aff2"/>
              <w:numPr>
                <w:ilvl w:val="0"/>
                <w:numId w:val="39"/>
              </w:numPr>
              <w:ind w:left="284" w:hanging="284"/>
              <w:rPr>
                <w:b/>
              </w:rPr>
            </w:pPr>
            <w:r w:rsidRPr="00783FA9">
              <w:rPr>
                <w:b/>
              </w:rPr>
              <w:t>Подготовка Совещания руководителей национальных органов (</w:t>
            </w:r>
            <w:r w:rsidR="0005345C" w:rsidRPr="00783FA9">
              <w:rPr>
                <w:b/>
              </w:rPr>
              <w:t>5</w:t>
            </w:r>
            <w:r w:rsidR="0069657D" w:rsidRPr="00783FA9">
              <w:rPr>
                <w:b/>
              </w:rPr>
              <w:t>4</w:t>
            </w:r>
            <w:r w:rsidRPr="00783FA9">
              <w:rPr>
                <w:b/>
              </w:rPr>
              <w:t>-го заседания МГС</w:t>
            </w:r>
            <w:r w:rsidR="000706F0" w:rsidRPr="00783FA9">
              <w:rPr>
                <w:b/>
              </w:rPr>
              <w:t>)</w:t>
            </w:r>
            <w:r w:rsidR="009F2F9C">
              <w:rPr>
                <w:b/>
              </w:rPr>
              <w:t>, внеочередного С</w:t>
            </w:r>
            <w:r w:rsidR="00871008">
              <w:rPr>
                <w:b/>
              </w:rPr>
              <w:t>овещания руководителей национальных органов (3-го ВС МГС)</w:t>
            </w:r>
            <w:r w:rsidR="0005345C" w:rsidRPr="00783FA9">
              <w:rPr>
                <w:b/>
              </w:rPr>
              <w:t xml:space="preserve"> </w:t>
            </w:r>
            <w:r w:rsidRPr="00783FA9">
              <w:rPr>
                <w:b/>
              </w:rPr>
              <w:t xml:space="preserve">и </w:t>
            </w:r>
            <w:r w:rsidR="0005345C" w:rsidRPr="00783FA9">
              <w:rPr>
                <w:b/>
              </w:rPr>
              <w:t>5</w:t>
            </w:r>
            <w:r w:rsidR="0069657D" w:rsidRPr="00783FA9">
              <w:rPr>
                <w:b/>
              </w:rPr>
              <w:t>5</w:t>
            </w:r>
            <w:r w:rsidRPr="00783FA9">
              <w:rPr>
                <w:b/>
              </w:rPr>
              <w:t>-го заседания МГС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8D29FB">
            <w:pPr>
              <w:jc w:val="center"/>
              <w:rPr>
                <w:lang w:val="en-US"/>
              </w:rPr>
            </w:pPr>
            <w:r w:rsidRPr="00783FA9">
              <w:t>2</w:t>
            </w:r>
            <w:r w:rsidR="008D29FB">
              <w:t>4</w:t>
            </w:r>
          </w:p>
        </w:tc>
      </w:tr>
      <w:tr w:rsidR="00783FA9" w:rsidRPr="00783FA9" w:rsidTr="00783FA9">
        <w:trPr>
          <w:trHeight w:val="55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783FA9" w:rsidRDefault="00AD3743" w:rsidP="00F715C5">
            <w:pPr>
              <w:pStyle w:val="aff2"/>
              <w:numPr>
                <w:ilvl w:val="0"/>
                <w:numId w:val="39"/>
              </w:numPr>
              <w:ind w:left="397" w:hanging="397"/>
              <w:rPr>
                <w:b/>
              </w:rPr>
            </w:pPr>
            <w:r w:rsidRPr="00783FA9">
              <w:rPr>
                <w:b/>
              </w:rPr>
              <w:t>БЮРО ПО СТАНДАРТАМ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783FA9" w:rsidRDefault="00353672" w:rsidP="008D29FB">
            <w:pPr>
              <w:pStyle w:val="BodyText21"/>
              <w:widowControl/>
              <w:jc w:val="center"/>
              <w:rPr>
                <w:rFonts w:ascii="Arial" w:hAnsi="Arial"/>
                <w:lang w:val="en-US"/>
              </w:rPr>
            </w:pPr>
            <w:r w:rsidRPr="00783FA9">
              <w:rPr>
                <w:rFonts w:ascii="Arial" w:hAnsi="Arial"/>
              </w:rPr>
              <w:t>2</w:t>
            </w:r>
            <w:r w:rsidR="008D29FB">
              <w:rPr>
                <w:rFonts w:ascii="Arial" w:hAnsi="Arial"/>
              </w:rPr>
              <w:t>5</w:t>
            </w:r>
          </w:p>
        </w:tc>
      </w:tr>
      <w:tr w:rsidR="008A42E7" w:rsidTr="008A42E7">
        <w:trPr>
          <w:trHeight w:val="408"/>
        </w:trPr>
        <w:tc>
          <w:tcPr>
            <w:tcW w:w="9924" w:type="dxa"/>
            <w:vAlign w:val="center"/>
          </w:tcPr>
          <w:p w:rsidR="008A42E7" w:rsidRPr="008A42E7" w:rsidRDefault="008A42E7" w:rsidP="00B83129">
            <w:pPr>
              <w:jc w:val="both"/>
            </w:pPr>
            <w:r>
              <w:t xml:space="preserve">10.1 </w:t>
            </w:r>
            <w:r w:rsidR="00B83129">
              <w:t xml:space="preserve">Деятельность </w:t>
            </w:r>
            <w:r>
              <w:t>Бюро по стандартам</w:t>
            </w:r>
          </w:p>
        </w:tc>
        <w:tc>
          <w:tcPr>
            <w:tcW w:w="709" w:type="dxa"/>
            <w:vAlign w:val="center"/>
          </w:tcPr>
          <w:p w:rsidR="008A42E7" w:rsidRPr="008D29FB" w:rsidRDefault="004D6F33" w:rsidP="008D29FB">
            <w:pPr>
              <w:pStyle w:val="BodyText21"/>
              <w:widowControl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>2</w:t>
            </w:r>
            <w:r w:rsidR="008D29FB">
              <w:rPr>
                <w:rFonts w:ascii="Arial" w:hAnsi="Arial"/>
              </w:rPr>
              <w:t>5</w:t>
            </w:r>
          </w:p>
        </w:tc>
      </w:tr>
      <w:tr w:rsidR="008A42E7" w:rsidTr="008A42E7">
        <w:trPr>
          <w:trHeight w:val="271"/>
        </w:trPr>
        <w:tc>
          <w:tcPr>
            <w:tcW w:w="9924" w:type="dxa"/>
            <w:vAlign w:val="center"/>
          </w:tcPr>
          <w:p w:rsidR="008A42E7" w:rsidRPr="008A42E7" w:rsidRDefault="008A42E7" w:rsidP="003C29F6">
            <w:pPr>
              <w:jc w:val="both"/>
            </w:pPr>
            <w:r>
              <w:t xml:space="preserve">10.2. Актуализация Интернет-сайта </w:t>
            </w:r>
            <w:r w:rsidR="00C25E2C" w:rsidRPr="00C25E2C">
              <w:t>EASC</w:t>
            </w:r>
          </w:p>
        </w:tc>
        <w:tc>
          <w:tcPr>
            <w:tcW w:w="709" w:type="dxa"/>
            <w:vAlign w:val="center"/>
          </w:tcPr>
          <w:p w:rsidR="008A42E7" w:rsidRPr="008D29FB" w:rsidRDefault="004D6F33" w:rsidP="008D29FB">
            <w:pPr>
              <w:pStyle w:val="BodyText21"/>
              <w:widowControl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>2</w:t>
            </w:r>
            <w:r w:rsidR="008D29FB">
              <w:rPr>
                <w:rFonts w:ascii="Arial" w:hAnsi="Arial"/>
              </w:rPr>
              <w:t>5</w:t>
            </w:r>
          </w:p>
        </w:tc>
      </w:tr>
    </w:tbl>
    <w:p w:rsidR="00353672" w:rsidRPr="00783FA9" w:rsidRDefault="00353672" w:rsidP="003C29F6">
      <w:pPr>
        <w:pStyle w:val="210"/>
        <w:widowControl/>
        <w:jc w:val="center"/>
        <w:rPr>
          <w:b/>
        </w:rPr>
      </w:pPr>
      <w:r>
        <w:br w:type="page"/>
      </w:r>
      <w:r w:rsidRPr="00783FA9">
        <w:rPr>
          <w:b/>
        </w:rPr>
        <w:lastRenderedPageBreak/>
        <w:t>ВВЕДЕНИЕ</w:t>
      </w:r>
    </w:p>
    <w:p w:rsidR="00CF619F" w:rsidRPr="009126FA" w:rsidRDefault="00872D87" w:rsidP="003C29F6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>Работа в период между 53</w:t>
      </w:r>
      <w:r w:rsidR="00CF619F" w:rsidRPr="009126FA">
        <w:rPr>
          <w:sz w:val="24"/>
        </w:rPr>
        <w:t xml:space="preserve">-м и </w:t>
      </w:r>
      <w:r w:rsidR="00CF619F">
        <w:rPr>
          <w:sz w:val="24"/>
        </w:rPr>
        <w:t>5</w:t>
      </w:r>
      <w:r>
        <w:rPr>
          <w:sz w:val="24"/>
        </w:rPr>
        <w:t>5</w:t>
      </w:r>
      <w:r w:rsidR="00CF619F" w:rsidRPr="009126FA">
        <w:rPr>
          <w:sz w:val="24"/>
        </w:rPr>
        <w:t xml:space="preserve">-м заседаниями МГС была направлена на выполнение решений </w:t>
      </w:r>
      <w:r>
        <w:rPr>
          <w:sz w:val="24"/>
        </w:rPr>
        <w:t>53</w:t>
      </w:r>
      <w:r w:rsidR="00CF619F" w:rsidRPr="009126FA">
        <w:rPr>
          <w:sz w:val="24"/>
        </w:rPr>
        <w:t xml:space="preserve">-го </w:t>
      </w:r>
      <w:r w:rsidR="00CF619F">
        <w:rPr>
          <w:sz w:val="24"/>
        </w:rPr>
        <w:t xml:space="preserve">заседания </w:t>
      </w:r>
      <w:r w:rsidR="00CF619F" w:rsidRPr="009126FA">
        <w:rPr>
          <w:sz w:val="24"/>
        </w:rPr>
        <w:t>МГС (протокол МГС</w:t>
      </w:r>
      <w:r w:rsidR="000D38CD">
        <w:rPr>
          <w:sz w:val="24"/>
        </w:rPr>
        <w:t xml:space="preserve"> 5</w:t>
      </w:r>
      <w:r>
        <w:rPr>
          <w:sz w:val="24"/>
        </w:rPr>
        <w:t>3</w:t>
      </w:r>
      <w:r w:rsidR="00CF619F" w:rsidRPr="009126FA">
        <w:rPr>
          <w:sz w:val="24"/>
        </w:rPr>
        <w:t>–201</w:t>
      </w:r>
      <w:r>
        <w:rPr>
          <w:sz w:val="24"/>
        </w:rPr>
        <w:t>8</w:t>
      </w:r>
      <w:r w:rsidR="00CF619F" w:rsidRPr="009126FA">
        <w:rPr>
          <w:sz w:val="24"/>
        </w:rPr>
        <w:t>)</w:t>
      </w:r>
      <w:r w:rsidR="00514F49">
        <w:rPr>
          <w:sz w:val="24"/>
        </w:rPr>
        <w:t>,</w:t>
      </w:r>
      <w:r w:rsidR="00CF619F" w:rsidRPr="009126FA">
        <w:rPr>
          <w:sz w:val="24"/>
        </w:rPr>
        <w:t xml:space="preserve"> Совещания руководителей национальных органов </w:t>
      </w:r>
      <w:r w:rsidR="00CF619F">
        <w:rPr>
          <w:sz w:val="24"/>
        </w:rPr>
        <w:t xml:space="preserve">по стандартизации, метрологии и сертификации </w:t>
      </w:r>
      <w:r w:rsidR="00CF619F" w:rsidRPr="009126FA">
        <w:rPr>
          <w:sz w:val="24"/>
        </w:rPr>
        <w:t>(протокол МГС</w:t>
      </w:r>
      <w:r>
        <w:rPr>
          <w:sz w:val="24"/>
        </w:rPr>
        <w:t xml:space="preserve"> 54</w:t>
      </w:r>
      <w:r w:rsidR="00CF619F" w:rsidRPr="009126FA">
        <w:rPr>
          <w:sz w:val="24"/>
        </w:rPr>
        <w:t>-201</w:t>
      </w:r>
      <w:r w:rsidRPr="00514F49">
        <w:rPr>
          <w:sz w:val="24"/>
        </w:rPr>
        <w:t>8</w:t>
      </w:r>
      <w:r w:rsidR="00CF619F" w:rsidRPr="00514F49">
        <w:rPr>
          <w:sz w:val="24"/>
        </w:rPr>
        <w:t>)</w:t>
      </w:r>
      <w:r w:rsidR="00514F49" w:rsidRPr="00514F49">
        <w:rPr>
          <w:rFonts w:cs="Arial"/>
          <w:sz w:val="24"/>
          <w:szCs w:val="24"/>
        </w:rPr>
        <w:t xml:space="preserve"> и Внеочередного Совещания руководителей национальных органов по стандартизации, метрологии, сертификации (протокол ВС МГС 3-2019),</w:t>
      </w:r>
      <w:r w:rsidR="00CF619F">
        <w:rPr>
          <w:sz w:val="24"/>
        </w:rPr>
        <w:t xml:space="preserve"> а также </w:t>
      </w:r>
      <w:r w:rsidR="00CF619F" w:rsidRPr="009126FA">
        <w:rPr>
          <w:sz w:val="24"/>
        </w:rPr>
        <w:t>рекомендаций научно-технических комиссий и рабо</w:t>
      </w:r>
      <w:r w:rsidR="00CF619F">
        <w:rPr>
          <w:sz w:val="24"/>
        </w:rPr>
        <w:t>чих групп.</w:t>
      </w:r>
    </w:p>
    <w:p w:rsidR="00CF619F" w:rsidRDefault="00872D87" w:rsidP="003C29F6">
      <w:pPr>
        <w:ind w:firstLine="561"/>
        <w:jc w:val="both"/>
      </w:pPr>
      <w:r>
        <w:t>В соответствии с решениями 53</w:t>
      </w:r>
      <w:r w:rsidR="00CF619F" w:rsidRPr="009126FA">
        <w:t>-го заседания МГС</w:t>
      </w:r>
      <w:r w:rsidR="00881080">
        <w:t>,</w:t>
      </w:r>
      <w:r w:rsidR="00CF619F" w:rsidRPr="009126FA">
        <w:t xml:space="preserve"> </w:t>
      </w:r>
      <w:r w:rsidR="00CF619F">
        <w:t>С</w:t>
      </w:r>
      <w:r w:rsidR="00CF619F" w:rsidRPr="009126FA">
        <w:t>овещани</w:t>
      </w:r>
      <w:r w:rsidR="00CF619F">
        <w:t xml:space="preserve">я </w:t>
      </w:r>
      <w:r w:rsidR="00CF619F" w:rsidRPr="009126FA">
        <w:t>руководителей национальных органов</w:t>
      </w:r>
      <w:r w:rsidR="00CF619F">
        <w:t xml:space="preserve"> по стандартизации, метрологии и сертификации (5</w:t>
      </w:r>
      <w:r>
        <w:t>4</w:t>
      </w:r>
      <w:r w:rsidR="00CF619F">
        <w:t>-го заседания МГС)</w:t>
      </w:r>
      <w:r w:rsidR="00CF619F" w:rsidRPr="009126FA">
        <w:t xml:space="preserve"> </w:t>
      </w:r>
      <w:r w:rsidR="00881080" w:rsidRPr="00881080">
        <w:t>и</w:t>
      </w:r>
      <w:r w:rsidR="00881080" w:rsidRPr="00881080">
        <w:rPr>
          <w:rFonts w:cs="Arial"/>
          <w:szCs w:val="24"/>
        </w:rPr>
        <w:t xml:space="preserve"> Внеочередного Совещания руководителей национальных органов по стандартизации, ме</w:t>
      </w:r>
      <w:r w:rsidR="00881080">
        <w:rPr>
          <w:rFonts w:cs="Arial"/>
          <w:szCs w:val="24"/>
        </w:rPr>
        <w:t>трологии, сертификации (3-го</w:t>
      </w:r>
      <w:r w:rsidR="00881080" w:rsidRPr="00881080">
        <w:rPr>
          <w:rFonts w:cs="Arial"/>
          <w:szCs w:val="24"/>
        </w:rPr>
        <w:t xml:space="preserve"> ВС МГС)</w:t>
      </w:r>
      <w:r w:rsidR="00881080">
        <w:rPr>
          <w:rFonts w:cs="Arial"/>
          <w:szCs w:val="24"/>
        </w:rPr>
        <w:t xml:space="preserve"> </w:t>
      </w:r>
      <w:r w:rsidR="00CF619F" w:rsidRPr="009126FA">
        <w:t>основное внимание было направлено на решение вопро</w:t>
      </w:r>
      <w:r w:rsidR="00CF619F">
        <w:t xml:space="preserve">сов, </w:t>
      </w:r>
      <w:r w:rsidR="00CF619F">
        <w:rPr>
          <w:szCs w:val="24"/>
        </w:rPr>
        <w:t>возложенных на МГС по вопросам стандартизации, метрологии, оценки соответствия</w:t>
      </w:r>
      <w:r w:rsidR="00CF619F" w:rsidRPr="00EB13DA">
        <w:rPr>
          <w:szCs w:val="24"/>
        </w:rPr>
        <w:t xml:space="preserve">, </w:t>
      </w:r>
      <w:r w:rsidR="00CF619F">
        <w:rPr>
          <w:szCs w:val="24"/>
        </w:rPr>
        <w:t xml:space="preserve">аккредитации, </w:t>
      </w:r>
      <w:r w:rsidR="00CF619F">
        <w:t>упорядочения деятельности межгосударственных технических комитетов.</w:t>
      </w:r>
    </w:p>
    <w:p w:rsidR="00CF619F" w:rsidRPr="009126FA" w:rsidRDefault="00CF619F" w:rsidP="003C29F6">
      <w:pPr>
        <w:ind w:firstLine="561"/>
        <w:jc w:val="both"/>
      </w:pPr>
      <w:r>
        <w:t xml:space="preserve">Целью проводимых работ является </w:t>
      </w:r>
      <w:r w:rsidRPr="009126FA">
        <w:t xml:space="preserve">создания условий наибольшего благоприятствования во взаимной торговле в </w:t>
      </w:r>
      <w:r>
        <w:t>рамках СНГ в сложившихся условиях</w:t>
      </w:r>
      <w:r w:rsidRPr="009126FA">
        <w:t>.</w:t>
      </w:r>
    </w:p>
    <w:p w:rsidR="00CF619F" w:rsidRPr="009126FA" w:rsidRDefault="00CF619F" w:rsidP="003C29F6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В основу работы Совета были положены:</w:t>
      </w:r>
    </w:p>
    <w:p w:rsidR="00CF619F" w:rsidRPr="009126FA" w:rsidRDefault="00CF619F" w:rsidP="003C29F6">
      <w:pPr>
        <w:pStyle w:val="33"/>
        <w:ind w:firstLine="561"/>
        <w:rPr>
          <w:color w:val="000000"/>
        </w:rPr>
      </w:pPr>
      <w:r w:rsidRPr="009126FA">
        <w:rPr>
          <w:color w:val="000000"/>
        </w:rPr>
        <w:t>Концепция дальнейшего развития Содружества Независимых государств и План основных мероприятий по ее реализации, утвержденные Решением Совета глав государств СНГ от 5 октября 2007 года в г. Душанбе;</w:t>
      </w:r>
    </w:p>
    <w:p w:rsidR="00CF619F" w:rsidRPr="009126FA" w:rsidRDefault="00CF619F" w:rsidP="003C29F6">
      <w:pPr>
        <w:pStyle w:val="33"/>
        <w:ind w:firstLine="561"/>
        <w:rPr>
          <w:color w:val="000000"/>
        </w:rPr>
      </w:pPr>
      <w:r w:rsidRPr="009126FA">
        <w:t xml:space="preserve">Стратегия экономического развития Содружества Независимых Государств на период до 2020 года, утвержденная Решением Совета глав правительств СНГ от 14 ноября 2008 г. в г. </w:t>
      </w:r>
      <w:r w:rsidR="00C94C96">
        <w:t>Кишинев</w:t>
      </w:r>
      <w:r w:rsidRPr="009126FA">
        <w:t>;</w:t>
      </w:r>
    </w:p>
    <w:p w:rsidR="00CF619F" w:rsidRPr="009126FA" w:rsidRDefault="00CF619F" w:rsidP="003C29F6">
      <w:pPr>
        <w:pStyle w:val="33"/>
        <w:ind w:firstLine="561"/>
      </w:pPr>
      <w:r w:rsidRPr="009126FA">
        <w:t>Решение Совета глав правительств СНГ от 25 ноября 2005 года «О конкурсе на соискание премии СНГ в области качества продукции и услуг».</w:t>
      </w:r>
    </w:p>
    <w:p w:rsidR="00CF619F" w:rsidRPr="009126FA" w:rsidRDefault="00CF619F" w:rsidP="003C29F6">
      <w:pPr>
        <w:pStyle w:val="33"/>
        <w:ind w:firstLine="561"/>
      </w:pPr>
      <w:r w:rsidRPr="009126FA">
        <w:t>Стратегия развития МГС на период до 2020 года.</w:t>
      </w:r>
    </w:p>
    <w:p w:rsidR="00CF619F" w:rsidRPr="009126FA" w:rsidRDefault="00CF619F" w:rsidP="003C29F6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Получили дальнейшее развитие работы по применению информационных технологий при планировании работ по межгосударственной стандартизации, разработке, согласовании проектов межгосударственных нормативных документов.</w:t>
      </w:r>
    </w:p>
    <w:p w:rsidR="00CF619F" w:rsidRPr="009126FA" w:rsidRDefault="00CF619F" w:rsidP="003C29F6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 xml:space="preserve">В настоящий отчет включены сведения о результатах выполнения работ по следующим направлениям: </w:t>
      </w:r>
    </w:p>
    <w:p w:rsidR="00CF619F" w:rsidRPr="009126FA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стандартизация;</w:t>
      </w:r>
    </w:p>
    <w:p w:rsidR="00CF619F" w:rsidRPr="009126FA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метрология;</w:t>
      </w:r>
    </w:p>
    <w:p w:rsidR="00CF619F" w:rsidRPr="009126FA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оценка соответствия;</w:t>
      </w:r>
    </w:p>
    <w:p w:rsidR="00CF619F" w:rsidRPr="009126FA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аккредитация;</w:t>
      </w:r>
    </w:p>
    <w:p w:rsidR="00CF619F" w:rsidRPr="003B3841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  <w:szCs w:val="24"/>
        </w:rPr>
      </w:pPr>
      <w:r w:rsidRPr="009126FA">
        <w:rPr>
          <w:color w:val="000000"/>
          <w:sz w:val="24"/>
        </w:rPr>
        <w:t xml:space="preserve">участие МГС в выполнении </w:t>
      </w:r>
      <w:r w:rsidRPr="003B3841">
        <w:rPr>
          <w:color w:val="000000"/>
          <w:sz w:val="24"/>
          <w:szCs w:val="24"/>
        </w:rPr>
        <w:t xml:space="preserve">Плана мероприятий по реализации </w:t>
      </w:r>
      <w:r>
        <w:rPr>
          <w:color w:val="000000"/>
          <w:sz w:val="24"/>
          <w:szCs w:val="24"/>
        </w:rPr>
        <w:t>третьего</w:t>
      </w:r>
      <w:r w:rsidRPr="003B3841">
        <w:rPr>
          <w:color w:val="000000"/>
          <w:sz w:val="24"/>
          <w:szCs w:val="24"/>
        </w:rPr>
        <w:t xml:space="preserve"> этапа (201</w:t>
      </w:r>
      <w:r>
        <w:rPr>
          <w:color w:val="000000"/>
          <w:sz w:val="24"/>
          <w:szCs w:val="24"/>
        </w:rPr>
        <w:t>6</w:t>
      </w:r>
      <w:r w:rsidRPr="003B3841">
        <w:rPr>
          <w:color w:val="000000"/>
          <w:sz w:val="24"/>
          <w:szCs w:val="24"/>
        </w:rPr>
        <w:t>–20</w:t>
      </w:r>
      <w:r>
        <w:rPr>
          <w:color w:val="000000"/>
          <w:sz w:val="24"/>
          <w:szCs w:val="24"/>
        </w:rPr>
        <w:t>20</w:t>
      </w:r>
      <w:r w:rsidRPr="003B3841">
        <w:rPr>
          <w:color w:val="000000"/>
          <w:sz w:val="24"/>
          <w:szCs w:val="24"/>
        </w:rPr>
        <w:t xml:space="preserve"> годы) Стратегии экономического развития Содружества Независимых Государств на период до 2020 года;</w:t>
      </w:r>
    </w:p>
    <w:p w:rsidR="00CF619F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9126FA">
        <w:rPr>
          <w:color w:val="000000"/>
          <w:sz w:val="24"/>
        </w:rPr>
        <w:t>реализация положений «Стратегии развития Межгосударственного совета по стандартизации, метрологии и сертификации на период до 2020 года»;</w:t>
      </w:r>
    </w:p>
    <w:p w:rsidR="00CF619F" w:rsidRPr="00850488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5A2AB0">
        <w:rPr>
          <w:color w:val="000000"/>
          <w:sz w:val="24"/>
          <w:szCs w:val="24"/>
        </w:rPr>
        <w:t>р</w:t>
      </w:r>
      <w:r w:rsidR="00A23749" w:rsidRPr="005A2AB0">
        <w:rPr>
          <w:color w:val="000000"/>
          <w:sz w:val="24"/>
          <w:szCs w:val="24"/>
        </w:rPr>
        <w:t>еализация решений 53</w:t>
      </w:r>
      <w:r w:rsidR="005A2AB0" w:rsidRPr="005A2AB0">
        <w:rPr>
          <w:color w:val="000000"/>
          <w:sz w:val="24"/>
          <w:szCs w:val="24"/>
        </w:rPr>
        <w:t xml:space="preserve">-го заседания МГС, </w:t>
      </w:r>
      <w:r w:rsidRPr="005A2AB0">
        <w:rPr>
          <w:color w:val="000000"/>
          <w:sz w:val="24"/>
          <w:szCs w:val="24"/>
        </w:rPr>
        <w:t>Совещания руководителей национальных органов по стандартизации, метрологии и сертификации (5</w:t>
      </w:r>
      <w:r w:rsidR="00A23749" w:rsidRPr="005A2AB0">
        <w:rPr>
          <w:color w:val="000000"/>
          <w:sz w:val="24"/>
          <w:szCs w:val="24"/>
        </w:rPr>
        <w:t>4</w:t>
      </w:r>
      <w:r w:rsidRPr="005A2AB0">
        <w:rPr>
          <w:color w:val="000000"/>
          <w:sz w:val="24"/>
          <w:szCs w:val="24"/>
        </w:rPr>
        <w:t>-го заседания МГС)</w:t>
      </w:r>
      <w:r w:rsidR="005A2AB0" w:rsidRPr="005A2AB0">
        <w:rPr>
          <w:color w:val="000000"/>
          <w:sz w:val="24"/>
          <w:szCs w:val="24"/>
        </w:rPr>
        <w:t xml:space="preserve"> и</w:t>
      </w:r>
      <w:r w:rsidR="005A2AB0" w:rsidRPr="005A2AB0">
        <w:rPr>
          <w:rFonts w:cs="Arial"/>
          <w:sz w:val="24"/>
          <w:szCs w:val="24"/>
        </w:rPr>
        <w:t xml:space="preserve"> Внеочередного Совещания руководителей национальных органов по стандартизации, метрологии, сертификации (3-го ВС МГС)</w:t>
      </w:r>
      <w:r w:rsidR="008C11A5">
        <w:rPr>
          <w:color w:val="000000"/>
          <w:sz w:val="24"/>
        </w:rPr>
        <w:t>;</w:t>
      </w:r>
    </w:p>
    <w:p w:rsidR="00CF619F" w:rsidRPr="009126FA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9126FA">
        <w:rPr>
          <w:color w:val="000000"/>
          <w:sz w:val="24"/>
        </w:rPr>
        <w:t xml:space="preserve">международное </w:t>
      </w:r>
      <w:r>
        <w:rPr>
          <w:color w:val="000000"/>
          <w:sz w:val="24"/>
        </w:rPr>
        <w:t xml:space="preserve">и региональное </w:t>
      </w:r>
      <w:r w:rsidRPr="009126FA">
        <w:rPr>
          <w:color w:val="000000"/>
          <w:sz w:val="24"/>
        </w:rPr>
        <w:t>сотрудничество;</w:t>
      </w:r>
    </w:p>
    <w:p w:rsidR="00CF619F" w:rsidRPr="009126FA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9126FA">
        <w:rPr>
          <w:color w:val="000000"/>
          <w:sz w:val="24"/>
        </w:rPr>
        <w:t>подготовка Совещания руководителей национальных органов</w:t>
      </w:r>
      <w:r>
        <w:rPr>
          <w:color w:val="000000"/>
          <w:sz w:val="24"/>
        </w:rPr>
        <w:t xml:space="preserve"> по стандартизации, метрологии и сертификации (5</w:t>
      </w:r>
      <w:r w:rsidR="005E0695">
        <w:rPr>
          <w:color w:val="000000"/>
          <w:sz w:val="24"/>
        </w:rPr>
        <w:t>4</w:t>
      </w:r>
      <w:r>
        <w:rPr>
          <w:color w:val="000000"/>
          <w:sz w:val="24"/>
        </w:rPr>
        <w:t xml:space="preserve">-го заседания МГС) </w:t>
      </w:r>
      <w:r w:rsidRPr="009126FA">
        <w:rPr>
          <w:color w:val="000000"/>
          <w:sz w:val="24"/>
        </w:rPr>
        <w:t xml:space="preserve">и </w:t>
      </w:r>
      <w:r>
        <w:rPr>
          <w:color w:val="000000"/>
          <w:sz w:val="24"/>
        </w:rPr>
        <w:t>5</w:t>
      </w:r>
      <w:r w:rsidR="005E0695">
        <w:rPr>
          <w:color w:val="000000"/>
          <w:sz w:val="24"/>
        </w:rPr>
        <w:t>5</w:t>
      </w:r>
      <w:r w:rsidRPr="009126FA">
        <w:rPr>
          <w:color w:val="000000"/>
          <w:sz w:val="24"/>
        </w:rPr>
        <w:t>-го заседания МГС;</w:t>
      </w:r>
    </w:p>
    <w:p w:rsidR="00CF619F" w:rsidRPr="009126FA" w:rsidRDefault="00CF619F" w:rsidP="003C29F6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работа Бюро по стандартам</w:t>
      </w:r>
      <w:r w:rsidR="008C11A5">
        <w:rPr>
          <w:sz w:val="24"/>
        </w:rPr>
        <w:t>.</w:t>
      </w:r>
    </w:p>
    <w:p w:rsidR="00353672" w:rsidRDefault="00353672" w:rsidP="003C29F6">
      <w:pPr>
        <w:pStyle w:val="a3"/>
        <w:tabs>
          <w:tab w:val="num" w:pos="993"/>
        </w:tabs>
        <w:spacing w:line="240" w:lineRule="auto"/>
        <w:ind w:left="993" w:hanging="284"/>
        <w:rPr>
          <w:sz w:val="24"/>
        </w:rPr>
      </w:pPr>
      <w:r>
        <w:rPr>
          <w:sz w:val="24"/>
        </w:rPr>
        <w:br w:type="page"/>
      </w:r>
    </w:p>
    <w:p w:rsidR="00353672" w:rsidRDefault="00353672" w:rsidP="003C29F6">
      <w:pPr>
        <w:ind w:firstLine="567"/>
        <w:rPr>
          <w:sz w:val="16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783FA9" w:rsidRPr="00783FA9" w:rsidTr="00783FA9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353672" w:rsidRPr="00783FA9" w:rsidRDefault="00353672" w:rsidP="00AD3743">
            <w:pPr>
              <w:jc w:val="center"/>
            </w:pPr>
            <w:r w:rsidRPr="00783FA9">
              <w:br w:type="page"/>
            </w:r>
            <w:r w:rsidR="001E1EC7" w:rsidRPr="00783FA9">
              <w:rPr>
                <w:b/>
              </w:rPr>
              <w:t>1</w:t>
            </w:r>
            <w:r w:rsidRPr="00783FA9">
              <w:rPr>
                <w:b/>
              </w:rPr>
              <w:t xml:space="preserve">. </w:t>
            </w:r>
            <w:r w:rsidR="00AD3743" w:rsidRPr="00783FA9">
              <w:rPr>
                <w:b/>
                <w:sz w:val="28"/>
              </w:rPr>
              <w:t>СТАНДАРТИЗАЦИЯ</w:t>
            </w:r>
          </w:p>
        </w:tc>
      </w:tr>
    </w:tbl>
    <w:p w:rsidR="00353672" w:rsidRPr="001F5ECA" w:rsidRDefault="00353672" w:rsidP="003C29F6">
      <w:pPr>
        <w:rPr>
          <w:b/>
          <w:sz w:val="16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8B585C" w:rsidTr="0092116A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B585C" w:rsidRDefault="001E1EC7" w:rsidP="00AD3743">
            <w:pPr>
              <w:ind w:left="15" w:firstLine="426"/>
              <w:jc w:val="both"/>
              <w:rPr>
                <w:b/>
                <w:highlight w:val="yellow"/>
              </w:rPr>
            </w:pPr>
            <w:r>
              <w:rPr>
                <w:b/>
              </w:rPr>
              <w:t>1</w:t>
            </w:r>
            <w:r w:rsidR="00353672" w:rsidRPr="00F53A61">
              <w:rPr>
                <w:b/>
              </w:rPr>
              <w:t>.1.</w:t>
            </w:r>
            <w:r w:rsidR="00CC0E83" w:rsidRPr="00F53A61">
              <w:rPr>
                <w:b/>
              </w:rPr>
              <w:t xml:space="preserve"> </w:t>
            </w:r>
            <w:r w:rsidR="00353672" w:rsidRPr="00F53A61">
              <w:rPr>
                <w:b/>
              </w:rPr>
              <w:t xml:space="preserve">Развитие и совершенствование работ по межгосударственной </w:t>
            </w:r>
            <w:r w:rsidR="009627F4">
              <w:rPr>
                <w:b/>
              </w:rPr>
              <w:t>с</w:t>
            </w:r>
            <w:r w:rsidR="00353672" w:rsidRPr="00F53A61">
              <w:rPr>
                <w:b/>
              </w:rPr>
              <w:t>тандартизации</w:t>
            </w:r>
          </w:p>
        </w:tc>
      </w:tr>
    </w:tbl>
    <w:p w:rsidR="00BB040A" w:rsidRPr="009A3537" w:rsidRDefault="00BB040A" w:rsidP="003C29F6">
      <w:pPr>
        <w:ind w:firstLine="426"/>
        <w:jc w:val="both"/>
        <w:rPr>
          <w:szCs w:val="24"/>
        </w:rPr>
      </w:pPr>
      <w:r w:rsidRPr="00A41AFA">
        <w:rPr>
          <w:szCs w:val="24"/>
        </w:rPr>
        <w:t>В отчетный период главное внимание уделялось совершен</w:t>
      </w:r>
      <w:r w:rsidRPr="00980CFC">
        <w:rPr>
          <w:szCs w:val="24"/>
        </w:rPr>
        <w:t>ствованию работ по межгосударственной стандартизации</w:t>
      </w:r>
      <w:r>
        <w:rPr>
          <w:szCs w:val="24"/>
        </w:rPr>
        <w:t>, в том числе</w:t>
      </w:r>
      <w:r w:rsidRPr="009A3537">
        <w:rPr>
          <w:szCs w:val="24"/>
        </w:rPr>
        <w:t xml:space="preserve"> развитию и совершенствование основополагающих организационно-методических стандартов межгосударственной системы стандартизации.</w:t>
      </w:r>
    </w:p>
    <w:p w:rsidR="00BB040A" w:rsidRPr="00A921C9" w:rsidRDefault="00BB040A" w:rsidP="003C29F6">
      <w:pPr>
        <w:pStyle w:val="a3"/>
        <w:widowControl/>
        <w:tabs>
          <w:tab w:val="clear" w:pos="4153"/>
          <w:tab w:val="clear" w:pos="8306"/>
        </w:tabs>
        <w:spacing w:line="240" w:lineRule="auto"/>
        <w:rPr>
          <w:sz w:val="24"/>
          <w:szCs w:val="24"/>
        </w:rPr>
      </w:pPr>
      <w:r w:rsidRPr="00A921C9">
        <w:rPr>
          <w:sz w:val="24"/>
          <w:szCs w:val="24"/>
        </w:rPr>
        <w:t>В рамках МТК 536 «Методология межгосударственной стандартизации» в соответствии с решением Совещания руководителей национальных органов по стандартизации, метрологии и сертификации государств-участников Соглашения «О проведении согласованной политики в области стандартизации, метрологии и сертификации»</w:t>
      </w:r>
      <w:r>
        <w:rPr>
          <w:sz w:val="24"/>
          <w:szCs w:val="24"/>
        </w:rPr>
        <w:t>) проведены работы и</w:t>
      </w:r>
      <w:r w:rsidRPr="00A921C9">
        <w:rPr>
          <w:sz w:val="24"/>
          <w:szCs w:val="24"/>
        </w:rPr>
        <w:t xml:space="preserve"> </w:t>
      </w:r>
      <w:r w:rsidRPr="00A921C9">
        <w:rPr>
          <w:rFonts w:eastAsia="Calibri"/>
          <w:sz w:val="24"/>
          <w:szCs w:val="24"/>
          <w:lang w:eastAsia="en-US"/>
        </w:rPr>
        <w:t>на 54-м заседании МГС (протокол № 54-2019, п.9.1.1) приняты изменения к основополагающим стандартам по межгосударственной стандартизации:</w:t>
      </w:r>
    </w:p>
    <w:p w:rsidR="00BB040A" w:rsidRPr="00B41DE6" w:rsidRDefault="00BB040A" w:rsidP="003C29F6">
      <w:pPr>
        <w:pStyle w:val="a3"/>
        <w:tabs>
          <w:tab w:val="clear" w:pos="4153"/>
          <w:tab w:val="clear" w:pos="8306"/>
        </w:tabs>
        <w:spacing w:line="240" w:lineRule="auto"/>
        <w:ind w:firstLine="639"/>
        <w:rPr>
          <w:sz w:val="24"/>
          <w:szCs w:val="24"/>
        </w:rPr>
      </w:pPr>
      <w:r w:rsidRPr="00B41DE6">
        <w:rPr>
          <w:rFonts w:eastAsia="Calibri"/>
          <w:lang w:eastAsia="en-US"/>
        </w:rPr>
        <w:t xml:space="preserve"> </w:t>
      </w:r>
      <w:r w:rsidRPr="00B41DE6">
        <w:rPr>
          <w:bCs/>
          <w:spacing w:val="-1"/>
          <w:sz w:val="24"/>
          <w:szCs w:val="24"/>
        </w:rPr>
        <w:t>- №1 ГОСТ 1.1 – 2002 «</w:t>
      </w:r>
      <w:r w:rsidRPr="00B41DE6">
        <w:rPr>
          <w:sz w:val="24"/>
          <w:szCs w:val="24"/>
        </w:rPr>
        <w:t>Межгосударственная система стандартизации. Термины и определения»;</w:t>
      </w:r>
    </w:p>
    <w:p w:rsidR="00BB040A" w:rsidRPr="00B41DE6" w:rsidRDefault="00BB040A" w:rsidP="003C29F6">
      <w:pPr>
        <w:pStyle w:val="a3"/>
        <w:tabs>
          <w:tab w:val="clear" w:pos="4153"/>
          <w:tab w:val="clear" w:pos="8306"/>
        </w:tabs>
        <w:spacing w:line="240" w:lineRule="auto"/>
        <w:ind w:firstLine="639"/>
        <w:rPr>
          <w:sz w:val="24"/>
          <w:szCs w:val="24"/>
        </w:rPr>
      </w:pPr>
      <w:r w:rsidRPr="00B41DE6">
        <w:rPr>
          <w:bCs/>
          <w:spacing w:val="-1"/>
          <w:sz w:val="24"/>
          <w:szCs w:val="24"/>
        </w:rPr>
        <w:t xml:space="preserve">- №1 ГОСТ 1.2 – 2015 </w:t>
      </w:r>
      <w:r w:rsidRPr="00B41DE6">
        <w:rPr>
          <w:spacing w:val="6"/>
          <w:sz w:val="24"/>
          <w:szCs w:val="24"/>
        </w:rPr>
        <w:t>«</w:t>
      </w:r>
      <w:r w:rsidRPr="00B41DE6">
        <w:rPr>
          <w:sz w:val="24"/>
          <w:szCs w:val="24"/>
        </w:rPr>
        <w:t>Межгосударственная система стандартизации. Стандарты межгосударственные. Правила разработки, принятия, обновления и отмены»;</w:t>
      </w:r>
    </w:p>
    <w:p w:rsidR="00BB040A" w:rsidRPr="00B41DE6" w:rsidRDefault="00BB040A" w:rsidP="003C29F6">
      <w:pPr>
        <w:ind w:firstLine="639"/>
        <w:jc w:val="both"/>
      </w:pPr>
      <w:r w:rsidRPr="00B41DE6">
        <w:t>- №2 ГОСТ 1.5 – 2001 «Межгосударственная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обозначению».</w:t>
      </w:r>
    </w:p>
    <w:p w:rsidR="00BB040A" w:rsidRPr="00B41DE6" w:rsidRDefault="00BB040A" w:rsidP="003C29F6">
      <w:pPr>
        <w:pStyle w:val="a3"/>
        <w:tabs>
          <w:tab w:val="clear" w:pos="4153"/>
          <w:tab w:val="clear" w:pos="8306"/>
        </w:tabs>
        <w:spacing w:line="240" w:lineRule="auto"/>
        <w:rPr>
          <w:sz w:val="24"/>
          <w:szCs w:val="24"/>
        </w:rPr>
      </w:pPr>
      <w:r w:rsidRPr="00B41DE6">
        <w:rPr>
          <w:sz w:val="24"/>
          <w:szCs w:val="24"/>
        </w:rPr>
        <w:t xml:space="preserve">За принятие изменений к вышеуказанным стандартам проголосовали </w:t>
      </w:r>
      <w:r>
        <w:rPr>
          <w:sz w:val="24"/>
          <w:szCs w:val="24"/>
        </w:rPr>
        <w:t xml:space="preserve">национальные органы Республики Беларусь, </w:t>
      </w:r>
      <w:r w:rsidR="001B5FBC">
        <w:rPr>
          <w:sz w:val="24"/>
          <w:szCs w:val="24"/>
        </w:rPr>
        <w:t>Республики Казахстан,</w:t>
      </w:r>
      <w:r w:rsidR="001B5FBC" w:rsidRPr="001B5F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Кыргызской Республики, Республики Молдова и Украины </w:t>
      </w:r>
      <w:r w:rsidRPr="00B41DE6">
        <w:rPr>
          <w:sz w:val="24"/>
          <w:szCs w:val="24"/>
        </w:rPr>
        <w:t>(</w:t>
      </w:r>
      <w:r>
        <w:rPr>
          <w:sz w:val="24"/>
          <w:szCs w:val="24"/>
        </w:rPr>
        <w:t>Росстандарт</w:t>
      </w:r>
      <w:r w:rsidRPr="00B41DE6">
        <w:rPr>
          <w:sz w:val="24"/>
          <w:szCs w:val="24"/>
        </w:rPr>
        <w:t>-разработчик).</w:t>
      </w:r>
    </w:p>
    <w:p w:rsidR="00BB040A" w:rsidRPr="00B41DE6" w:rsidRDefault="00BB040A" w:rsidP="003C29F6">
      <w:pPr>
        <w:pStyle w:val="a3"/>
        <w:tabs>
          <w:tab w:val="clear" w:pos="4153"/>
          <w:tab w:val="clear" w:pos="8306"/>
        </w:tabs>
        <w:spacing w:line="240" w:lineRule="auto"/>
        <w:ind w:firstLine="356"/>
        <w:rPr>
          <w:sz w:val="24"/>
          <w:szCs w:val="24"/>
        </w:rPr>
      </w:pPr>
      <w:r w:rsidRPr="00B41DE6">
        <w:rPr>
          <w:sz w:val="24"/>
          <w:szCs w:val="24"/>
        </w:rPr>
        <w:t xml:space="preserve">Учитывая, что </w:t>
      </w:r>
      <w:r>
        <w:rPr>
          <w:sz w:val="24"/>
          <w:szCs w:val="24"/>
        </w:rPr>
        <w:t xml:space="preserve">вышеуказанные </w:t>
      </w:r>
      <w:r w:rsidRPr="00B41DE6">
        <w:rPr>
          <w:sz w:val="24"/>
          <w:szCs w:val="24"/>
        </w:rPr>
        <w:t xml:space="preserve">стандарты и изменения к ним относятся к основополагающим стандартам, затрагивающим интересы всех государств - участников Соглашения по методологии межгосударственной стандартизации, </w:t>
      </w:r>
      <w:r>
        <w:rPr>
          <w:sz w:val="24"/>
          <w:szCs w:val="24"/>
        </w:rPr>
        <w:t xml:space="preserve">рекомендовано </w:t>
      </w:r>
      <w:r w:rsidRPr="00B41DE6">
        <w:rPr>
          <w:sz w:val="24"/>
          <w:szCs w:val="24"/>
        </w:rPr>
        <w:t>национальны</w:t>
      </w:r>
      <w:r>
        <w:rPr>
          <w:sz w:val="24"/>
          <w:szCs w:val="24"/>
        </w:rPr>
        <w:t>м</w:t>
      </w:r>
      <w:r w:rsidRPr="00B41DE6">
        <w:rPr>
          <w:sz w:val="24"/>
          <w:szCs w:val="24"/>
        </w:rPr>
        <w:t xml:space="preserve"> орган</w:t>
      </w:r>
      <w:r>
        <w:rPr>
          <w:sz w:val="24"/>
          <w:szCs w:val="24"/>
        </w:rPr>
        <w:t>ам</w:t>
      </w:r>
      <w:r w:rsidRPr="00B41DE6">
        <w:rPr>
          <w:sz w:val="24"/>
          <w:szCs w:val="24"/>
        </w:rPr>
        <w:t xml:space="preserve"> </w:t>
      </w:r>
      <w:r>
        <w:rPr>
          <w:sz w:val="24"/>
          <w:szCs w:val="24"/>
        </w:rPr>
        <w:t>Республики Армения, Республики Азербайджан, Грузии, Республики Таджикистан, Республики Туркменистан,, Республики Узбекистан</w:t>
      </w:r>
      <w:r w:rsidRPr="00B41DE6">
        <w:rPr>
          <w:sz w:val="24"/>
          <w:szCs w:val="24"/>
        </w:rPr>
        <w:t xml:space="preserve">, не проголосовавшие за принятие изменений к стандартам, дополнительно направить сведения о присоединении к документам в Бюро по стандартам. </w:t>
      </w:r>
    </w:p>
    <w:p w:rsidR="00BB040A" w:rsidRPr="001E1EC7" w:rsidRDefault="00BB040A" w:rsidP="003C29F6">
      <w:pPr>
        <w:ind w:firstLine="426"/>
        <w:jc w:val="both"/>
        <w:rPr>
          <w:rFonts w:cs="Arial"/>
          <w:szCs w:val="24"/>
        </w:rPr>
      </w:pPr>
      <w:r w:rsidRPr="00B41DE6">
        <w:rPr>
          <w:szCs w:val="24"/>
        </w:rPr>
        <w:t xml:space="preserve">Изменения </w:t>
      </w:r>
      <w:r w:rsidRPr="00B41DE6">
        <w:rPr>
          <w:bCs/>
          <w:spacing w:val="-1"/>
          <w:szCs w:val="24"/>
        </w:rPr>
        <w:t xml:space="preserve">№1 ГОСТ 1.1, №1 ГОСТ 1.2, </w:t>
      </w:r>
      <w:r w:rsidRPr="00B41DE6">
        <w:rPr>
          <w:szCs w:val="24"/>
        </w:rPr>
        <w:t>№2 ГОСТ 1.5 опубликованы в информационном указателе «Национальные стандарты» Российской Федерации ИУС 3-2019 с датой введения в действие 2019</w:t>
      </w:r>
      <w:r w:rsidR="001E1EC7">
        <w:rPr>
          <w:szCs w:val="24"/>
        </w:rPr>
        <w:t>-</w:t>
      </w:r>
      <w:r w:rsidRPr="00B41DE6">
        <w:rPr>
          <w:szCs w:val="24"/>
        </w:rPr>
        <w:t>03</w:t>
      </w:r>
      <w:r w:rsidR="001E1EC7">
        <w:rPr>
          <w:szCs w:val="24"/>
        </w:rPr>
        <w:t>-</w:t>
      </w:r>
      <w:r w:rsidRPr="00B41DE6">
        <w:rPr>
          <w:szCs w:val="24"/>
        </w:rPr>
        <w:t xml:space="preserve">01 и размещены в АИС МГС на стадию </w:t>
      </w:r>
      <w:r w:rsidRPr="001E1EC7">
        <w:rPr>
          <w:rFonts w:cs="Arial"/>
          <w:szCs w:val="24"/>
        </w:rPr>
        <w:t>«Издание».</w:t>
      </w:r>
    </w:p>
    <w:p w:rsidR="00BB040A" w:rsidRPr="001E1EC7" w:rsidRDefault="00BB040A" w:rsidP="003C29F6">
      <w:pPr>
        <w:ind w:firstLine="426"/>
        <w:jc w:val="both"/>
        <w:rPr>
          <w:rFonts w:cs="Arial"/>
          <w:szCs w:val="24"/>
        </w:rPr>
      </w:pPr>
      <w:r>
        <w:rPr>
          <w:rFonts w:cs="Arial"/>
          <w:szCs w:val="24"/>
        </w:rPr>
        <w:t>Решая задачу</w:t>
      </w:r>
      <w:r w:rsidRPr="00384F9A">
        <w:rPr>
          <w:rFonts w:cs="Arial"/>
          <w:szCs w:val="24"/>
        </w:rPr>
        <w:t xml:space="preserve"> </w:t>
      </w:r>
      <w:r w:rsidRPr="001E1EC7">
        <w:rPr>
          <w:rFonts w:cs="Arial"/>
          <w:szCs w:val="24"/>
        </w:rPr>
        <w:t>повышения качества планирования работ по межгосударственной стандартизации с участием межгосударственных технических комитетов по стандартизации (МТК)</w:t>
      </w:r>
      <w:r w:rsidRPr="00384F9A">
        <w:rPr>
          <w:rFonts w:cs="Arial"/>
          <w:szCs w:val="24"/>
        </w:rPr>
        <w:t xml:space="preserve"> </w:t>
      </w:r>
      <w:r w:rsidRPr="001E1EC7">
        <w:rPr>
          <w:rFonts w:cs="Arial"/>
          <w:szCs w:val="24"/>
        </w:rPr>
        <w:t>завершается разработка проекта ГОСТ 1.6 «Межгосударственная система стандартизации. Программа работ по межгосударственной стандартизации. Правила формирования, принятия, внесения изменений и осуществления мониторинга».</w:t>
      </w:r>
    </w:p>
    <w:p w:rsidR="00BB040A" w:rsidRPr="001E1EC7" w:rsidRDefault="00BB040A" w:rsidP="003C29F6">
      <w:pPr>
        <w:ind w:firstLine="426"/>
        <w:jc w:val="both"/>
        <w:rPr>
          <w:rFonts w:cs="Arial"/>
          <w:szCs w:val="24"/>
        </w:rPr>
      </w:pPr>
      <w:r w:rsidRPr="001E1EC7">
        <w:rPr>
          <w:rFonts w:cs="Arial"/>
          <w:szCs w:val="24"/>
        </w:rPr>
        <w:t>Учитывая важность и актуальность вопроса необходимой компетентности специалистов, проводимых работ по межгосударственной стандартизации, на 57-м заседании НТКС рекомендовано разработать ГОСТ «Эксперт по стандартизации. Общие требования». Разработку ГОСТ проводить МТК 549 «Профессиональное обучение и сертификация» совместно с МТК 536 «Методология межгосударственной стандартизации».</w:t>
      </w:r>
    </w:p>
    <w:p w:rsidR="00BB040A" w:rsidRPr="00CA4691" w:rsidRDefault="00BB040A" w:rsidP="003C29F6">
      <w:pPr>
        <w:ind w:firstLine="426"/>
        <w:jc w:val="both"/>
        <w:rPr>
          <w:rFonts w:cs="Arial"/>
          <w:i/>
          <w:szCs w:val="24"/>
        </w:rPr>
      </w:pPr>
      <w:r>
        <w:rPr>
          <w:szCs w:val="24"/>
        </w:rPr>
        <w:t xml:space="preserve">С целью </w:t>
      </w:r>
      <w:r w:rsidRPr="009A3537">
        <w:rPr>
          <w:szCs w:val="24"/>
        </w:rPr>
        <w:t>формирование единых принципов распространения документов по межгосударственной</w:t>
      </w:r>
      <w:r w:rsidRPr="00CA4691">
        <w:rPr>
          <w:rFonts w:cs="Arial"/>
          <w:szCs w:val="24"/>
        </w:rPr>
        <w:t xml:space="preserve"> стандартизации, принимаемых МГС</w:t>
      </w:r>
      <w:r w:rsidRPr="009A3537">
        <w:rPr>
          <w:szCs w:val="24"/>
        </w:rPr>
        <w:t xml:space="preserve"> </w:t>
      </w:r>
      <w:r>
        <w:rPr>
          <w:szCs w:val="24"/>
        </w:rPr>
        <w:t>н</w:t>
      </w:r>
      <w:r w:rsidRPr="009A3537">
        <w:rPr>
          <w:szCs w:val="24"/>
        </w:rPr>
        <w:t>а</w:t>
      </w:r>
      <w:r>
        <w:rPr>
          <w:szCs w:val="24"/>
        </w:rPr>
        <w:t xml:space="preserve"> </w:t>
      </w:r>
      <w:r w:rsidRPr="009A3537">
        <w:rPr>
          <w:szCs w:val="24"/>
        </w:rPr>
        <w:t xml:space="preserve">заседании Совета глав </w:t>
      </w:r>
      <w:r w:rsidRPr="009A3537">
        <w:rPr>
          <w:szCs w:val="24"/>
        </w:rPr>
        <w:lastRenderedPageBreak/>
        <w:t>правительств Содружества Независимых Государств 01.06.2018 подписано Соглашение о распространении документов по ме</w:t>
      </w:r>
      <w:r>
        <w:rPr>
          <w:szCs w:val="24"/>
        </w:rPr>
        <w:t>жгосударственной стандартизации</w:t>
      </w:r>
      <w:r w:rsidRPr="00CA4691">
        <w:rPr>
          <w:rFonts w:cs="Arial"/>
          <w:i/>
          <w:szCs w:val="24"/>
        </w:rPr>
        <w:t>.</w:t>
      </w:r>
    </w:p>
    <w:p w:rsidR="00BB040A" w:rsidRDefault="00BB040A" w:rsidP="003C29F6">
      <w:pPr>
        <w:ind w:right="150" w:firstLine="426"/>
        <w:jc w:val="both"/>
        <w:rPr>
          <w:rFonts w:cs="Arial"/>
          <w:szCs w:val="24"/>
        </w:rPr>
      </w:pPr>
      <w:r w:rsidRPr="00CA4691">
        <w:rPr>
          <w:rFonts w:cs="Arial"/>
          <w:szCs w:val="24"/>
        </w:rPr>
        <w:t xml:space="preserve">Соглашение закрепляет исключительное право на эту деятельность за национальными органами по стандартизации государств-участников </w:t>
      </w:r>
      <w:r>
        <w:rPr>
          <w:rFonts w:cs="Arial"/>
          <w:szCs w:val="24"/>
        </w:rPr>
        <w:t>Соглашения</w:t>
      </w:r>
      <w:r w:rsidRPr="00CA4691">
        <w:rPr>
          <w:rFonts w:cs="Arial"/>
          <w:szCs w:val="24"/>
        </w:rPr>
        <w:t xml:space="preserve"> или упо</w:t>
      </w:r>
      <w:r>
        <w:rPr>
          <w:rFonts w:cs="Arial"/>
          <w:szCs w:val="24"/>
        </w:rPr>
        <w:t>лномоченными ими организациями.</w:t>
      </w:r>
    </w:p>
    <w:p w:rsidR="00BB040A" w:rsidRPr="001E1EC7" w:rsidRDefault="00BB040A" w:rsidP="003C29F6">
      <w:pPr>
        <w:ind w:right="150"/>
        <w:jc w:val="both"/>
        <w:rPr>
          <w:szCs w:val="24"/>
        </w:rPr>
      </w:pPr>
      <w:r>
        <w:rPr>
          <w:szCs w:val="24"/>
        </w:rPr>
        <w:t>В настоящее время национальными органами</w:t>
      </w:r>
      <w:r w:rsidRPr="00B41DE6">
        <w:rPr>
          <w:szCs w:val="24"/>
        </w:rPr>
        <w:t xml:space="preserve"> проводи</w:t>
      </w:r>
      <w:r>
        <w:rPr>
          <w:szCs w:val="24"/>
        </w:rPr>
        <w:t>тся работа</w:t>
      </w:r>
      <w:r w:rsidRPr="00B41DE6">
        <w:rPr>
          <w:szCs w:val="24"/>
        </w:rPr>
        <w:t xml:space="preserve"> по вступлению в силу Соглашения о распространении документов по межгосударственной стандартизации</w:t>
      </w:r>
      <w:r>
        <w:rPr>
          <w:szCs w:val="24"/>
        </w:rPr>
        <w:t>.</w:t>
      </w:r>
    </w:p>
    <w:p w:rsidR="00BB040A" w:rsidRDefault="00BB040A" w:rsidP="003C29F6">
      <w:pPr>
        <w:ind w:firstLine="426"/>
        <w:jc w:val="both"/>
        <w:rPr>
          <w:szCs w:val="24"/>
        </w:rPr>
      </w:pPr>
      <w:r>
        <w:rPr>
          <w:szCs w:val="24"/>
        </w:rPr>
        <w:t>Для</w:t>
      </w:r>
      <w:r w:rsidRPr="00514423">
        <w:rPr>
          <w:szCs w:val="24"/>
        </w:rPr>
        <w:t xml:space="preserve"> достижения согласованных принципов </w:t>
      </w:r>
      <w:r w:rsidRPr="001E1EC7">
        <w:rPr>
          <w:szCs w:val="24"/>
        </w:rPr>
        <w:t>распространения документов по межгосударственной стандартизации</w:t>
      </w:r>
      <w:r w:rsidRPr="00514423">
        <w:rPr>
          <w:szCs w:val="24"/>
        </w:rPr>
        <w:t xml:space="preserve"> </w:t>
      </w:r>
      <w:r>
        <w:rPr>
          <w:szCs w:val="24"/>
        </w:rPr>
        <w:t xml:space="preserve">одобренный на </w:t>
      </w:r>
      <w:r w:rsidRPr="00B41DE6">
        <w:rPr>
          <w:szCs w:val="24"/>
        </w:rPr>
        <w:t xml:space="preserve">54-м заседании МГС </w:t>
      </w:r>
      <w:r w:rsidRPr="001E1EC7">
        <w:rPr>
          <w:szCs w:val="24"/>
        </w:rPr>
        <w:t>проект «Порядка распространения документов по межгосударственной стандартизации»</w:t>
      </w:r>
      <w:r>
        <w:rPr>
          <w:szCs w:val="24"/>
        </w:rPr>
        <w:t xml:space="preserve"> </w:t>
      </w:r>
      <w:r w:rsidRPr="00B41DE6">
        <w:rPr>
          <w:szCs w:val="24"/>
        </w:rPr>
        <w:t>направлен в Исполнительный комитет СНГ для рассмотрения</w:t>
      </w:r>
      <w:r>
        <w:rPr>
          <w:szCs w:val="24"/>
        </w:rPr>
        <w:t>.</w:t>
      </w:r>
      <w:r w:rsidRPr="00B41DE6">
        <w:rPr>
          <w:szCs w:val="24"/>
        </w:rPr>
        <w:t xml:space="preserve"> </w:t>
      </w:r>
      <w:r>
        <w:rPr>
          <w:szCs w:val="24"/>
        </w:rPr>
        <w:t>Проект Порядка после прохождения внутригосударственных согласований планируется рассмотреть на заседании Экономического Совета СНГ (21.06.2019, г. Минск).</w:t>
      </w:r>
    </w:p>
    <w:p w:rsidR="00BB040A" w:rsidRPr="001E1EC7" w:rsidRDefault="00BB040A" w:rsidP="003C29F6">
      <w:pPr>
        <w:ind w:firstLine="426"/>
        <w:jc w:val="both"/>
        <w:rPr>
          <w:szCs w:val="24"/>
        </w:rPr>
      </w:pPr>
      <w:r w:rsidRPr="009A3537">
        <w:rPr>
          <w:szCs w:val="24"/>
        </w:rPr>
        <w:t>Госстандарт</w:t>
      </w:r>
      <w:r>
        <w:rPr>
          <w:szCs w:val="24"/>
        </w:rPr>
        <w:t>ом</w:t>
      </w:r>
      <w:r w:rsidRPr="009A3537">
        <w:rPr>
          <w:szCs w:val="24"/>
        </w:rPr>
        <w:t xml:space="preserve"> Республики Казахстан</w:t>
      </w:r>
      <w:r>
        <w:rPr>
          <w:szCs w:val="24"/>
        </w:rPr>
        <w:t xml:space="preserve"> с участием национальных органов </w:t>
      </w:r>
      <w:r w:rsidRPr="009A3537">
        <w:rPr>
          <w:szCs w:val="24"/>
        </w:rPr>
        <w:t>разрабо</w:t>
      </w:r>
      <w:r>
        <w:rPr>
          <w:szCs w:val="24"/>
        </w:rPr>
        <w:t>тан проект</w:t>
      </w:r>
      <w:r w:rsidRPr="009A3537">
        <w:rPr>
          <w:szCs w:val="24"/>
        </w:rPr>
        <w:t xml:space="preserve"> </w:t>
      </w:r>
      <w:r w:rsidRPr="001E1EC7">
        <w:rPr>
          <w:szCs w:val="24"/>
        </w:rPr>
        <w:t>Соглашения о взаимодействии между МГС и ИСО</w:t>
      </w:r>
      <w:r>
        <w:rPr>
          <w:szCs w:val="24"/>
        </w:rPr>
        <w:t xml:space="preserve"> </w:t>
      </w:r>
      <w:r w:rsidRPr="009A3537">
        <w:rPr>
          <w:szCs w:val="24"/>
        </w:rPr>
        <w:t xml:space="preserve">взамен </w:t>
      </w:r>
      <w:r>
        <w:rPr>
          <w:szCs w:val="24"/>
        </w:rPr>
        <w:t>Соглашения об обмене технической информации между ИСО и МГС от 21 мая 1999 г</w:t>
      </w:r>
      <w:r w:rsidRPr="009A3537">
        <w:rPr>
          <w:szCs w:val="24"/>
        </w:rPr>
        <w:t>.</w:t>
      </w:r>
      <w:r>
        <w:rPr>
          <w:szCs w:val="24"/>
        </w:rPr>
        <w:t xml:space="preserve"> Одобренный на </w:t>
      </w:r>
      <w:r w:rsidRPr="009E4519">
        <w:rPr>
          <w:szCs w:val="24"/>
        </w:rPr>
        <w:t>53-</w:t>
      </w:r>
      <w:r>
        <w:rPr>
          <w:szCs w:val="24"/>
        </w:rPr>
        <w:t>м</w:t>
      </w:r>
      <w:r w:rsidRPr="009E4519">
        <w:rPr>
          <w:szCs w:val="24"/>
        </w:rPr>
        <w:t xml:space="preserve"> заседани</w:t>
      </w:r>
      <w:r>
        <w:rPr>
          <w:szCs w:val="24"/>
        </w:rPr>
        <w:t>и</w:t>
      </w:r>
      <w:r w:rsidRPr="009E4519">
        <w:rPr>
          <w:szCs w:val="24"/>
        </w:rPr>
        <w:t xml:space="preserve"> МГС проект Соглашения о взаимодействии между ISO и ЕАSС</w:t>
      </w:r>
      <w:r w:rsidRPr="00A86111">
        <w:rPr>
          <w:szCs w:val="24"/>
        </w:rPr>
        <w:t xml:space="preserve"> </w:t>
      </w:r>
      <w:r w:rsidRPr="009E4519">
        <w:rPr>
          <w:szCs w:val="24"/>
        </w:rPr>
        <w:t>(исх. №2/234 от 30.07.2018)</w:t>
      </w:r>
      <w:r w:rsidRPr="00A86111">
        <w:rPr>
          <w:szCs w:val="24"/>
        </w:rPr>
        <w:t xml:space="preserve"> </w:t>
      </w:r>
      <w:r>
        <w:rPr>
          <w:szCs w:val="24"/>
        </w:rPr>
        <w:t>направлен в ИСО для согласования.</w:t>
      </w:r>
    </w:p>
    <w:p w:rsidR="00BB040A" w:rsidRPr="001E1EC7" w:rsidRDefault="00BB040A" w:rsidP="003C29F6">
      <w:pPr>
        <w:ind w:firstLine="426"/>
        <w:jc w:val="both"/>
        <w:rPr>
          <w:szCs w:val="24"/>
        </w:rPr>
      </w:pPr>
      <w:r w:rsidRPr="001E1EC7">
        <w:rPr>
          <w:szCs w:val="24"/>
        </w:rPr>
        <w:t xml:space="preserve">Находится в стадии повторного рассмотрения национальными органами государств-участников СНГ целесообразность заключения проекта Соглашения о сотрудничестве между Комиссией государств – участников СНГ по использованию атомной энергии в мирных целях и МГС. </w:t>
      </w:r>
    </w:p>
    <w:p w:rsidR="00BB040A" w:rsidRDefault="00BB040A" w:rsidP="003C29F6">
      <w:pPr>
        <w:ind w:firstLine="426"/>
        <w:jc w:val="both"/>
        <w:rPr>
          <w:rFonts w:cs="Arial"/>
          <w:szCs w:val="24"/>
        </w:rPr>
      </w:pPr>
      <w:r w:rsidRPr="001E1EC7">
        <w:rPr>
          <w:szCs w:val="24"/>
        </w:rPr>
        <w:t>Продолжена работа по обсуждению доработанного</w:t>
      </w:r>
      <w:r>
        <w:rPr>
          <w:szCs w:val="24"/>
        </w:rPr>
        <w:t xml:space="preserve"> проекта </w:t>
      </w:r>
      <w:r w:rsidRPr="001E1EC7">
        <w:rPr>
          <w:szCs w:val="24"/>
        </w:rPr>
        <w:t>Плана мероприятий по</w:t>
      </w:r>
      <w:r w:rsidRPr="00B41DE6">
        <w:rPr>
          <w:rFonts w:eastAsia="Calibri"/>
          <w:szCs w:val="24"/>
          <w:lang w:eastAsia="en-US"/>
        </w:rPr>
        <w:t xml:space="preserve"> реализации положений Меморандума о сотрудничестве между ЕЭК и МГС в области стандартизации и обеспечения единства измерений</w:t>
      </w:r>
      <w:r>
        <w:rPr>
          <w:rFonts w:eastAsia="Calibri"/>
          <w:szCs w:val="24"/>
          <w:lang w:eastAsia="en-US"/>
        </w:rPr>
        <w:t>.</w:t>
      </w:r>
      <w:r w:rsidRPr="00B41DE6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 xml:space="preserve">Участниками 57-го заседания НТКС </w:t>
      </w:r>
      <w:r>
        <w:rPr>
          <w:iCs/>
          <w:szCs w:val="24"/>
        </w:rPr>
        <w:t xml:space="preserve">рекомендовано </w:t>
      </w:r>
      <w:r w:rsidRPr="005C0126">
        <w:rPr>
          <w:iCs/>
          <w:szCs w:val="24"/>
        </w:rPr>
        <w:t xml:space="preserve"> одобрить проекта </w:t>
      </w:r>
      <w:r w:rsidRPr="005C0126">
        <w:rPr>
          <w:bCs/>
          <w:iCs/>
          <w:szCs w:val="24"/>
        </w:rPr>
        <w:t>Плана мероприятий по реализации положений Меморандума о сотрудничестве между ЕЭК и МГС в области стандартизации и обеспечения единства измерений</w:t>
      </w:r>
      <w:r w:rsidRPr="005C0126">
        <w:rPr>
          <w:iCs/>
          <w:szCs w:val="24"/>
        </w:rPr>
        <w:t xml:space="preserve"> и </w:t>
      </w:r>
      <w:r>
        <w:rPr>
          <w:iCs/>
          <w:szCs w:val="24"/>
        </w:rPr>
        <w:t>вынести</w:t>
      </w:r>
      <w:r w:rsidRPr="005C0126">
        <w:rPr>
          <w:iCs/>
          <w:szCs w:val="24"/>
        </w:rPr>
        <w:t xml:space="preserve"> </w:t>
      </w:r>
      <w:r>
        <w:rPr>
          <w:iCs/>
          <w:szCs w:val="24"/>
        </w:rPr>
        <w:t xml:space="preserve">его </w:t>
      </w:r>
      <w:r w:rsidRPr="005C0126">
        <w:rPr>
          <w:iCs/>
          <w:szCs w:val="24"/>
        </w:rPr>
        <w:t>для рассмотрения на 55-ом заседании МГС</w:t>
      </w:r>
      <w:r>
        <w:rPr>
          <w:iCs/>
          <w:szCs w:val="24"/>
        </w:rPr>
        <w:t>.</w:t>
      </w:r>
    </w:p>
    <w:p w:rsidR="00BB040A" w:rsidRPr="00075796" w:rsidRDefault="00BB040A" w:rsidP="003C29F6">
      <w:pPr>
        <w:ind w:firstLine="426"/>
        <w:jc w:val="both"/>
        <w:rPr>
          <w:rFonts w:cs="Arial"/>
          <w:szCs w:val="24"/>
        </w:rPr>
      </w:pPr>
      <w:r w:rsidRPr="001E1EC7">
        <w:rPr>
          <w:rFonts w:eastAsia="Calibri"/>
          <w:lang w:eastAsia="en-US"/>
        </w:rPr>
        <w:t xml:space="preserve">В отчетном периоде на 56-м и 57-м заседаниях НТКС рассмотрены предложения национальных органов по организации подготовки и переподготовки кадров в сфере стандартизации в государствах-участниках Соглашения. </w:t>
      </w:r>
      <w:r w:rsidRPr="001E1EC7">
        <w:rPr>
          <w:bCs/>
          <w:szCs w:val="24"/>
        </w:rPr>
        <w:t>Предложено организацию обучения специалистов по направлениям деятельности МГС</w:t>
      </w:r>
      <w:r w:rsidRPr="00B41DE6">
        <w:rPr>
          <w:bCs/>
          <w:szCs w:val="24"/>
        </w:rPr>
        <w:t xml:space="preserve"> осуществлять на национальных территориях государств-участников Соглашения на базе профильных учебных </w:t>
      </w:r>
      <w:r>
        <w:rPr>
          <w:bCs/>
          <w:szCs w:val="24"/>
        </w:rPr>
        <w:t xml:space="preserve">организаций, а </w:t>
      </w:r>
      <w:r w:rsidRPr="00B41DE6">
        <w:rPr>
          <w:bCs/>
          <w:szCs w:val="24"/>
        </w:rPr>
        <w:t xml:space="preserve">также </w:t>
      </w:r>
      <w:r w:rsidRPr="00B41DE6">
        <w:rPr>
          <w:rFonts w:eastAsia="Calibri"/>
          <w:szCs w:val="24"/>
          <w:lang w:eastAsia="en-US"/>
        </w:rPr>
        <w:t xml:space="preserve">ввести </w:t>
      </w:r>
      <w:r w:rsidRPr="00B41DE6">
        <w:rPr>
          <w:szCs w:val="24"/>
        </w:rPr>
        <w:t>в практику проведение краткосрочных семинаров, конференций по актуальным проблемам межгосударственной стандартизации</w:t>
      </w:r>
      <w:r>
        <w:rPr>
          <w:szCs w:val="24"/>
        </w:rPr>
        <w:t>.</w:t>
      </w:r>
    </w:p>
    <w:p w:rsidR="00BB040A" w:rsidRPr="001E1EC7" w:rsidRDefault="00BB040A" w:rsidP="003C29F6">
      <w:pPr>
        <w:ind w:firstLine="426"/>
        <w:jc w:val="both"/>
        <w:rPr>
          <w:bCs/>
          <w:szCs w:val="24"/>
        </w:rPr>
      </w:pPr>
      <w:r>
        <w:rPr>
          <w:bCs/>
          <w:szCs w:val="24"/>
        </w:rPr>
        <w:t xml:space="preserve">На 57-м заседании НТКС Агентство «Узстандарт» информировало о </w:t>
      </w:r>
      <w:r w:rsidRPr="00D21E11">
        <w:rPr>
          <w:bCs/>
          <w:szCs w:val="24"/>
        </w:rPr>
        <w:t>готовности в августе-сентябре 2019 года прове</w:t>
      </w:r>
      <w:r>
        <w:rPr>
          <w:bCs/>
          <w:szCs w:val="24"/>
        </w:rPr>
        <w:t>сти</w:t>
      </w:r>
      <w:r w:rsidRPr="00D21E11">
        <w:rPr>
          <w:bCs/>
          <w:szCs w:val="24"/>
        </w:rPr>
        <w:t xml:space="preserve"> кругл</w:t>
      </w:r>
      <w:r>
        <w:rPr>
          <w:bCs/>
          <w:szCs w:val="24"/>
        </w:rPr>
        <w:t>ый</w:t>
      </w:r>
      <w:r w:rsidRPr="00D21E11">
        <w:rPr>
          <w:bCs/>
          <w:szCs w:val="24"/>
        </w:rPr>
        <w:t xml:space="preserve"> стол по обмену опытом и актуальными вопросами по распространению документов по межгосударственной стандартизации.</w:t>
      </w:r>
      <w:r>
        <w:rPr>
          <w:bCs/>
          <w:szCs w:val="24"/>
        </w:rPr>
        <w:t xml:space="preserve"> Н</w:t>
      </w:r>
      <w:r w:rsidRPr="00D21E11">
        <w:rPr>
          <w:bCs/>
          <w:szCs w:val="24"/>
        </w:rPr>
        <w:t>ациональны</w:t>
      </w:r>
      <w:r>
        <w:rPr>
          <w:bCs/>
          <w:szCs w:val="24"/>
        </w:rPr>
        <w:t>м</w:t>
      </w:r>
      <w:r w:rsidRPr="00D21E11">
        <w:rPr>
          <w:bCs/>
          <w:szCs w:val="24"/>
        </w:rPr>
        <w:t xml:space="preserve"> орган</w:t>
      </w:r>
      <w:r>
        <w:rPr>
          <w:bCs/>
          <w:szCs w:val="24"/>
        </w:rPr>
        <w:t>ам</w:t>
      </w:r>
      <w:r w:rsidRPr="00D21E11">
        <w:rPr>
          <w:bCs/>
          <w:szCs w:val="24"/>
        </w:rPr>
        <w:t xml:space="preserve"> </w:t>
      </w:r>
      <w:r>
        <w:rPr>
          <w:bCs/>
          <w:szCs w:val="24"/>
        </w:rPr>
        <w:t xml:space="preserve">предложено </w:t>
      </w:r>
      <w:r w:rsidRPr="00D21E11">
        <w:rPr>
          <w:bCs/>
          <w:szCs w:val="24"/>
        </w:rPr>
        <w:t>до 21.07.2019 направить в Бюро по стандартам предложения (включая тематику и сроки проведения) по проведению, семинаров, конференций, круглых столов по актуальным вопросам межгосударственной стандартизации</w:t>
      </w:r>
      <w:r>
        <w:rPr>
          <w:bCs/>
          <w:szCs w:val="24"/>
        </w:rPr>
        <w:t>.</w:t>
      </w:r>
    </w:p>
    <w:p w:rsidR="00BB040A" w:rsidRPr="001E1EC7" w:rsidRDefault="00BB040A" w:rsidP="003C29F6">
      <w:pPr>
        <w:ind w:firstLine="426"/>
        <w:jc w:val="both"/>
        <w:rPr>
          <w:bCs/>
          <w:szCs w:val="24"/>
        </w:rPr>
      </w:pPr>
      <w:r w:rsidRPr="001E1EC7">
        <w:rPr>
          <w:bCs/>
          <w:szCs w:val="24"/>
        </w:rPr>
        <w:t>В отчетном периоде национальными органами проведены работы по завершению Программы работ по межгосударственной стандартизации на 2016-2018 годы (далее - ПМС).</w:t>
      </w:r>
    </w:p>
    <w:p w:rsidR="00BB040A" w:rsidRDefault="00BB040A" w:rsidP="003C29F6">
      <w:pPr>
        <w:ind w:firstLine="709"/>
        <w:jc w:val="both"/>
        <w:rPr>
          <w:rFonts w:cs="Arial"/>
          <w:szCs w:val="24"/>
        </w:rPr>
      </w:pPr>
      <w:r w:rsidRPr="001E1EC7">
        <w:rPr>
          <w:bCs/>
          <w:szCs w:val="24"/>
        </w:rPr>
        <w:t>Государства - разработчики документов по межгосударственной стандартизации,</w:t>
      </w:r>
      <w:r w:rsidRPr="00883019">
        <w:rPr>
          <w:rFonts w:cs="Arial"/>
          <w:szCs w:val="24"/>
        </w:rPr>
        <w:t xml:space="preserve"> включенны</w:t>
      </w:r>
      <w:r>
        <w:rPr>
          <w:rFonts w:cs="Arial"/>
          <w:szCs w:val="24"/>
        </w:rPr>
        <w:t>х</w:t>
      </w:r>
      <w:r w:rsidRPr="00883019">
        <w:rPr>
          <w:rFonts w:cs="Arial"/>
          <w:szCs w:val="24"/>
        </w:rPr>
        <w:t xml:space="preserve"> в ПМС</w:t>
      </w:r>
      <w:r>
        <w:rPr>
          <w:rFonts w:cs="Arial"/>
          <w:szCs w:val="24"/>
        </w:rPr>
        <w:t xml:space="preserve"> 2016-2018</w:t>
      </w:r>
      <w:r w:rsidRPr="00883019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-</w:t>
      </w:r>
      <w:r w:rsidRPr="00883019">
        <w:rPr>
          <w:rFonts w:cs="Arial"/>
          <w:szCs w:val="24"/>
        </w:rPr>
        <w:t xml:space="preserve"> Республика Беларусь, Республика Казахстан, Кыргызская Республика, Республика Молдова, Российская Федерация и Украина.</w:t>
      </w:r>
    </w:p>
    <w:p w:rsidR="00BB040A" w:rsidRDefault="00BB040A" w:rsidP="003C29F6">
      <w:pPr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>Всего по ПМС 2016-2018 принято 2546 документов по межгосударственной стандартизации, том числе Республика Беларусь</w:t>
      </w:r>
      <w:r w:rsidRPr="00407E94">
        <w:rPr>
          <w:rFonts w:cs="Arial"/>
          <w:szCs w:val="24"/>
        </w:rPr>
        <w:t xml:space="preserve"> </w:t>
      </w:r>
      <w:r w:rsidR="000369DA" w:rsidRPr="000369DA">
        <w:rPr>
          <w:rFonts w:cs="Arial"/>
          <w:szCs w:val="24"/>
        </w:rPr>
        <w:t>–</w:t>
      </w:r>
      <w:r w:rsidR="001E1EC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349 документов, Республика Казахстан </w:t>
      </w:r>
      <w:r w:rsidR="000369DA" w:rsidRPr="000369DA">
        <w:rPr>
          <w:rFonts w:cs="Arial"/>
          <w:szCs w:val="24"/>
        </w:rPr>
        <w:t>–</w:t>
      </w:r>
      <w:r w:rsidRPr="001A76A5">
        <w:rPr>
          <w:rFonts w:cs="Arial"/>
          <w:szCs w:val="24"/>
        </w:rPr>
        <w:t xml:space="preserve"> 164</w:t>
      </w:r>
      <w:r>
        <w:rPr>
          <w:rFonts w:cs="Arial"/>
          <w:szCs w:val="24"/>
        </w:rPr>
        <w:t>, Республика Молдова</w:t>
      </w:r>
      <w:r w:rsidR="001E1EC7">
        <w:rPr>
          <w:rFonts w:cs="Arial"/>
          <w:szCs w:val="24"/>
        </w:rPr>
        <w:t xml:space="preserve"> </w:t>
      </w:r>
      <w:r w:rsidR="000369DA" w:rsidRPr="000369DA">
        <w:rPr>
          <w:rFonts w:cs="Arial"/>
          <w:szCs w:val="24"/>
        </w:rPr>
        <w:t>–</w:t>
      </w:r>
      <w:r w:rsidRPr="00583B60">
        <w:rPr>
          <w:rFonts w:cs="Arial"/>
          <w:szCs w:val="24"/>
        </w:rPr>
        <w:t xml:space="preserve"> 2</w:t>
      </w:r>
      <w:r>
        <w:rPr>
          <w:rFonts w:cs="Arial"/>
          <w:szCs w:val="24"/>
        </w:rPr>
        <w:t>, Российская Федерация</w:t>
      </w:r>
      <w:r w:rsidRPr="001A76A5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–</w:t>
      </w:r>
      <w:r w:rsidRPr="001A76A5">
        <w:rPr>
          <w:rFonts w:cs="Arial"/>
          <w:szCs w:val="24"/>
        </w:rPr>
        <w:t xml:space="preserve"> 2025</w:t>
      </w:r>
      <w:r>
        <w:rPr>
          <w:rFonts w:cs="Arial"/>
          <w:szCs w:val="24"/>
        </w:rPr>
        <w:t>, Украина</w:t>
      </w:r>
      <w:r w:rsidR="000369DA">
        <w:rPr>
          <w:rFonts w:cs="Arial"/>
          <w:szCs w:val="24"/>
        </w:rPr>
        <w:t xml:space="preserve"> </w:t>
      </w:r>
      <w:r w:rsidR="000369DA" w:rsidRPr="000369DA">
        <w:rPr>
          <w:rFonts w:cs="Arial"/>
          <w:szCs w:val="24"/>
        </w:rPr>
        <w:t>–</w:t>
      </w:r>
      <w:r w:rsidR="000369DA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6.</w:t>
      </w:r>
    </w:p>
    <w:p w:rsidR="00BB040A" w:rsidRDefault="00BB040A" w:rsidP="003C29F6">
      <w:pPr>
        <w:ind w:firstLine="709"/>
        <w:jc w:val="both"/>
        <w:rPr>
          <w:rFonts w:cs="Arial"/>
          <w:szCs w:val="24"/>
        </w:rPr>
      </w:pPr>
      <w:r>
        <w:lastRenderedPageBreak/>
        <w:t xml:space="preserve">При разработке и пересмотре документов по межгосударственной стандартизации проводилась гармонизация их требований с международными, региональными (европейскими) и стандартами ведущих зарубежных государств. Уровень гармонизации принимаемых межгосударственных стандартов с международными и европейскими стандартами, как правило, </w:t>
      </w:r>
      <w:r w:rsidRPr="00783FA9">
        <w:t xml:space="preserve">превышает </w:t>
      </w:r>
      <w:r w:rsidR="00783FA9" w:rsidRPr="00783FA9">
        <w:t>50</w:t>
      </w:r>
      <w:r w:rsidRPr="00783FA9">
        <w:t xml:space="preserve"> %. Это</w:t>
      </w:r>
      <w:r>
        <w:t xml:space="preserve"> способствует повышению конкурентоспособности и продвижению продукции, производимой в государствах – участниках СНГ на международный и европейский рынки</w:t>
      </w:r>
    </w:p>
    <w:p w:rsidR="00BB040A" w:rsidRPr="000369DA" w:rsidRDefault="00BB040A" w:rsidP="003C29F6">
      <w:pPr>
        <w:ind w:firstLine="709"/>
        <w:jc w:val="both"/>
      </w:pPr>
      <w:r w:rsidRPr="000369DA">
        <w:t xml:space="preserve">Оставшиеся невыполненными темы ПМС 2016-2018 планируется реализовать через принятую на 54-м заседании МГС Программу работ по межгосударственной стандартизации ПМС 2019-2021. </w:t>
      </w:r>
    </w:p>
    <w:p w:rsidR="00BB040A" w:rsidRPr="007E5902" w:rsidRDefault="00BB040A" w:rsidP="003C29F6">
      <w:pPr>
        <w:ind w:firstLine="709"/>
        <w:jc w:val="both"/>
        <w:rPr>
          <w:rFonts w:cs="Arial"/>
          <w:b/>
          <w:sz w:val="20"/>
        </w:rPr>
      </w:pPr>
      <w:r w:rsidRPr="000369DA">
        <w:t>ПМС 2019-2021, сформированная с учетом приоритетных направлений работ по межгосударственной стандартизации на 2016-2020 годы, принятых на 48-м заседании</w:t>
      </w:r>
      <w:r>
        <w:rPr>
          <w:rFonts w:cs="Arial"/>
          <w:szCs w:val="24"/>
        </w:rPr>
        <w:t xml:space="preserve"> МГС 10.12.2015, </w:t>
      </w:r>
      <w:r w:rsidRPr="009F7CFB">
        <w:rPr>
          <w:rFonts w:cs="Arial"/>
          <w:szCs w:val="24"/>
        </w:rPr>
        <w:t>включает</w:t>
      </w:r>
      <w:r>
        <w:rPr>
          <w:rFonts w:cs="Arial"/>
          <w:szCs w:val="24"/>
        </w:rPr>
        <w:t xml:space="preserve"> 1344</w:t>
      </w:r>
      <w:r w:rsidRPr="009F7CFB">
        <w:rPr>
          <w:rFonts w:cs="Arial"/>
          <w:szCs w:val="24"/>
        </w:rPr>
        <w:t xml:space="preserve"> тем</w:t>
      </w:r>
      <w:r>
        <w:rPr>
          <w:rFonts w:cs="Arial"/>
          <w:szCs w:val="24"/>
        </w:rPr>
        <w:t>ы</w:t>
      </w:r>
      <w:r w:rsidRPr="009F7CFB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>Из них по приоритетным направлениям межгосударственной стандартизации планируется разработать 1285 документов.</w:t>
      </w:r>
    </w:p>
    <w:p w:rsidR="00BB040A" w:rsidRDefault="00BB040A" w:rsidP="003C29F6">
      <w:pPr>
        <w:ind w:firstLine="709"/>
        <w:jc w:val="both"/>
        <w:rPr>
          <w:rFonts w:cs="Arial"/>
          <w:szCs w:val="24"/>
        </w:rPr>
      </w:pPr>
      <w:r w:rsidRPr="00883019">
        <w:rPr>
          <w:rFonts w:cs="Arial"/>
          <w:szCs w:val="24"/>
        </w:rPr>
        <w:t xml:space="preserve">Государствами - разработчиками </w:t>
      </w:r>
      <w:r w:rsidRPr="00681C80">
        <w:rPr>
          <w:rFonts w:cs="Arial"/>
          <w:szCs w:val="24"/>
        </w:rPr>
        <w:t xml:space="preserve">планируемых документов </w:t>
      </w:r>
      <w:r w:rsidRPr="00883019">
        <w:rPr>
          <w:rFonts w:cs="Arial"/>
          <w:szCs w:val="24"/>
        </w:rPr>
        <w:t>по межгосударственной стандартизации</w:t>
      </w:r>
      <w:r>
        <w:rPr>
          <w:rFonts w:cs="Arial"/>
          <w:szCs w:val="24"/>
        </w:rPr>
        <w:t xml:space="preserve">, </w:t>
      </w:r>
      <w:r w:rsidRPr="00883019">
        <w:rPr>
          <w:rFonts w:cs="Arial"/>
          <w:szCs w:val="24"/>
        </w:rPr>
        <w:t>включенными в ПМС</w:t>
      </w:r>
      <w:r>
        <w:rPr>
          <w:rFonts w:cs="Arial"/>
          <w:szCs w:val="24"/>
        </w:rPr>
        <w:t xml:space="preserve"> 2019-2021</w:t>
      </w:r>
      <w:r w:rsidRPr="00883019">
        <w:rPr>
          <w:rFonts w:cs="Arial"/>
          <w:szCs w:val="24"/>
        </w:rPr>
        <w:t xml:space="preserve"> являются Республика Беларусь, Республика Казахстан, Кыргызская Республика, Российская Федерация и Украина.</w:t>
      </w:r>
    </w:p>
    <w:p w:rsidR="00BB040A" w:rsidRDefault="00BB040A" w:rsidP="003C29F6">
      <w:pPr>
        <w:ind w:firstLine="851"/>
        <w:jc w:val="both"/>
        <w:rPr>
          <w:rFonts w:cs="Arial"/>
          <w:szCs w:val="24"/>
        </w:rPr>
      </w:pPr>
      <w:r w:rsidRPr="00681C80">
        <w:rPr>
          <w:rFonts w:cs="Arial"/>
          <w:szCs w:val="24"/>
        </w:rPr>
        <w:t>ПМС 201</w:t>
      </w:r>
      <w:r>
        <w:rPr>
          <w:rFonts w:cs="Arial"/>
          <w:szCs w:val="24"/>
        </w:rPr>
        <w:t>9</w:t>
      </w:r>
      <w:r w:rsidRPr="00681C80">
        <w:rPr>
          <w:rFonts w:cs="Arial"/>
          <w:szCs w:val="24"/>
        </w:rPr>
        <w:t>-20</w:t>
      </w:r>
      <w:r>
        <w:rPr>
          <w:rFonts w:cs="Arial"/>
          <w:szCs w:val="24"/>
        </w:rPr>
        <w:t>21</w:t>
      </w:r>
      <w:r w:rsidRPr="00681C80">
        <w:rPr>
          <w:rFonts w:cs="Arial"/>
          <w:szCs w:val="24"/>
        </w:rPr>
        <w:t xml:space="preserve"> включает в себя разработку документов по межгосударственной стандартизации</w:t>
      </w:r>
      <w:r>
        <w:rPr>
          <w:rFonts w:cs="Arial"/>
          <w:szCs w:val="24"/>
        </w:rPr>
        <w:t xml:space="preserve"> по </w:t>
      </w:r>
      <w:r w:rsidRPr="00681C80">
        <w:rPr>
          <w:rFonts w:cs="Arial"/>
          <w:szCs w:val="24"/>
        </w:rPr>
        <w:t>восемнадцат</w:t>
      </w:r>
      <w:r>
        <w:rPr>
          <w:rFonts w:cs="Arial"/>
          <w:szCs w:val="24"/>
        </w:rPr>
        <w:t>и</w:t>
      </w:r>
      <w:r w:rsidRPr="00681C80">
        <w:rPr>
          <w:rFonts w:cs="Arial"/>
          <w:szCs w:val="24"/>
        </w:rPr>
        <w:t xml:space="preserve"> народно-хозяйственны</w:t>
      </w:r>
      <w:r>
        <w:rPr>
          <w:rFonts w:cs="Arial"/>
          <w:szCs w:val="24"/>
        </w:rPr>
        <w:t>м</w:t>
      </w:r>
      <w:r w:rsidRPr="00681C80">
        <w:rPr>
          <w:rFonts w:cs="Arial"/>
          <w:szCs w:val="24"/>
        </w:rPr>
        <w:t xml:space="preserve"> комплекс</w:t>
      </w:r>
      <w:r>
        <w:rPr>
          <w:rFonts w:cs="Arial"/>
          <w:szCs w:val="24"/>
        </w:rPr>
        <w:t>ам</w:t>
      </w:r>
      <w:r w:rsidRPr="00681C80">
        <w:rPr>
          <w:rFonts w:cs="Arial"/>
          <w:szCs w:val="24"/>
        </w:rPr>
        <w:t xml:space="preserve">: агропромышленный, здравоохранение, информационные технологии, легкая промышленность, лесотехнический, машиностроение, метрологический, нефтехимический, общетехнический, приборостроительный, социальный, строительство, тара и упаковка, </w:t>
      </w:r>
      <w:r>
        <w:rPr>
          <w:rFonts w:cs="Arial"/>
          <w:szCs w:val="24"/>
        </w:rPr>
        <w:t>топливно-энергетический и горно</w:t>
      </w:r>
      <w:r w:rsidRPr="00681C80">
        <w:rPr>
          <w:rFonts w:cs="Arial"/>
          <w:szCs w:val="24"/>
        </w:rPr>
        <w:t>рудный, услуги, химический, электротехнический.</w:t>
      </w:r>
    </w:p>
    <w:p w:rsidR="00BB040A" w:rsidRPr="00681C80" w:rsidRDefault="00BB040A" w:rsidP="003C29F6">
      <w:pPr>
        <w:ind w:firstLine="851"/>
        <w:jc w:val="both"/>
        <w:rPr>
          <w:rFonts w:cs="Arial"/>
          <w:szCs w:val="24"/>
        </w:rPr>
      </w:pPr>
      <w:r>
        <w:rPr>
          <w:rFonts w:cs="Arial"/>
          <w:szCs w:val="24"/>
        </w:rPr>
        <w:t>На 55-м заседании МГС будут рассмотрены дополнительные предложения Госстандарта Республики Беларусь, Госстандарта Республики Казахстан и Росстандарта для включения в ПМС 2019-2021 в качестве изменения №1.</w:t>
      </w:r>
    </w:p>
    <w:p w:rsidR="00D865D0" w:rsidRPr="00791ABD" w:rsidRDefault="00D865D0" w:rsidP="003C29F6">
      <w:pPr>
        <w:jc w:val="both"/>
        <w:rPr>
          <w:rFonts w:cs="Arial"/>
          <w:szCs w:val="24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865D0" w:rsidRPr="008B585C" w:rsidTr="00D12555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D865D0" w:rsidRPr="008B585C" w:rsidRDefault="003C29F6" w:rsidP="00AD3743">
            <w:pPr>
              <w:ind w:firstLine="639"/>
              <w:jc w:val="both"/>
              <w:rPr>
                <w:b/>
                <w:highlight w:val="yellow"/>
              </w:rPr>
            </w:pPr>
            <w:r>
              <w:rPr>
                <w:b/>
              </w:rPr>
              <w:t>1</w:t>
            </w:r>
            <w:r w:rsidR="00D865D0" w:rsidRPr="00D6635F">
              <w:rPr>
                <w:b/>
              </w:rPr>
              <w:t>.2. Межгосударственные стандарты</w:t>
            </w:r>
          </w:p>
        </w:tc>
      </w:tr>
    </w:tbl>
    <w:p w:rsidR="009C2B00" w:rsidRPr="00D6635F" w:rsidRDefault="003C29F6" w:rsidP="003C29F6">
      <w:pPr>
        <w:pStyle w:val="a3"/>
        <w:spacing w:line="240" w:lineRule="auto"/>
        <w:ind w:firstLine="561"/>
        <w:rPr>
          <w:b/>
          <w:sz w:val="24"/>
        </w:rPr>
      </w:pPr>
      <w:r>
        <w:rPr>
          <w:b/>
          <w:sz w:val="24"/>
        </w:rPr>
        <w:t>1</w:t>
      </w:r>
      <w:r w:rsidR="009C2B00" w:rsidRPr="00D6635F">
        <w:rPr>
          <w:b/>
          <w:sz w:val="24"/>
        </w:rPr>
        <w:t xml:space="preserve">.2.1. </w:t>
      </w:r>
      <w:r w:rsidR="009C2B00" w:rsidRPr="00D6635F">
        <w:rPr>
          <w:b/>
          <w:i/>
          <w:sz w:val="24"/>
        </w:rPr>
        <w:t xml:space="preserve">Принятие, отмена документов </w:t>
      </w:r>
      <w:r w:rsidR="009C2B00">
        <w:rPr>
          <w:b/>
          <w:i/>
          <w:sz w:val="24"/>
        </w:rPr>
        <w:t xml:space="preserve">по </w:t>
      </w:r>
      <w:r w:rsidR="009C2B00" w:rsidRPr="00D6635F">
        <w:rPr>
          <w:b/>
          <w:i/>
          <w:sz w:val="24"/>
        </w:rPr>
        <w:t>межгосударственн</w:t>
      </w:r>
      <w:r w:rsidR="009C2B00">
        <w:rPr>
          <w:b/>
          <w:i/>
          <w:sz w:val="24"/>
        </w:rPr>
        <w:t>ой</w:t>
      </w:r>
      <w:r w:rsidR="009C2B00" w:rsidRPr="00D6635F">
        <w:rPr>
          <w:b/>
          <w:i/>
          <w:sz w:val="24"/>
        </w:rPr>
        <w:t xml:space="preserve"> </w:t>
      </w:r>
      <w:r w:rsidR="009C2B00">
        <w:rPr>
          <w:b/>
          <w:i/>
          <w:sz w:val="24"/>
        </w:rPr>
        <w:t>стандартизации</w:t>
      </w:r>
      <w:r w:rsidR="009C2B00" w:rsidRPr="00D6635F">
        <w:rPr>
          <w:b/>
          <w:i/>
          <w:sz w:val="24"/>
        </w:rPr>
        <w:t xml:space="preserve"> и изменений к ним</w:t>
      </w:r>
    </w:p>
    <w:p w:rsidR="009C2B00" w:rsidRPr="00D6635F" w:rsidRDefault="009C2B00" w:rsidP="003C29F6">
      <w:pPr>
        <w:ind w:firstLine="567"/>
        <w:jc w:val="both"/>
        <w:rPr>
          <w:szCs w:val="24"/>
        </w:rPr>
      </w:pPr>
      <w:r w:rsidRPr="00D6635F">
        <w:rPr>
          <w:szCs w:val="24"/>
        </w:rPr>
        <w:t>На Совещании руководителей национальных органов</w:t>
      </w:r>
      <w:r>
        <w:rPr>
          <w:szCs w:val="24"/>
        </w:rPr>
        <w:t xml:space="preserve"> по стандартизации, метрологии и сертификации</w:t>
      </w:r>
      <w:r w:rsidRPr="00D6635F">
        <w:rPr>
          <w:szCs w:val="24"/>
        </w:rPr>
        <w:t xml:space="preserve"> (</w:t>
      </w:r>
      <w:r>
        <w:rPr>
          <w:szCs w:val="24"/>
        </w:rPr>
        <w:t>5</w:t>
      </w:r>
      <w:r w:rsidRPr="00326017">
        <w:rPr>
          <w:szCs w:val="24"/>
        </w:rPr>
        <w:t>4</w:t>
      </w:r>
      <w:r w:rsidRPr="00D6635F">
        <w:rPr>
          <w:szCs w:val="24"/>
        </w:rPr>
        <w:t xml:space="preserve">-м заседании МГС) было принято </w:t>
      </w:r>
      <w:r>
        <w:rPr>
          <w:szCs w:val="24"/>
        </w:rPr>
        <w:t>240</w:t>
      </w:r>
      <w:r w:rsidRPr="00D6635F">
        <w:rPr>
          <w:szCs w:val="24"/>
        </w:rPr>
        <w:t xml:space="preserve"> документ</w:t>
      </w:r>
      <w:r>
        <w:rPr>
          <w:szCs w:val="24"/>
        </w:rPr>
        <w:t>ов</w:t>
      </w:r>
      <w:r w:rsidRPr="00D6635F">
        <w:rPr>
          <w:szCs w:val="24"/>
        </w:rPr>
        <w:t xml:space="preserve"> </w:t>
      </w:r>
      <w:r>
        <w:rPr>
          <w:szCs w:val="24"/>
        </w:rPr>
        <w:t xml:space="preserve">по </w:t>
      </w:r>
      <w:r w:rsidRPr="00D6635F">
        <w:rPr>
          <w:szCs w:val="24"/>
        </w:rPr>
        <w:t>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, в том числе </w:t>
      </w:r>
      <w:r>
        <w:rPr>
          <w:szCs w:val="24"/>
        </w:rPr>
        <w:t>196</w:t>
      </w:r>
      <w:r w:rsidRPr="00D6635F">
        <w:rPr>
          <w:szCs w:val="24"/>
        </w:rPr>
        <w:t xml:space="preserve"> документ</w:t>
      </w:r>
      <w:r>
        <w:rPr>
          <w:szCs w:val="24"/>
        </w:rPr>
        <w:t>ов по</w:t>
      </w:r>
      <w:r w:rsidRPr="00D6635F">
        <w:rPr>
          <w:szCs w:val="24"/>
        </w:rPr>
        <w:t xml:space="preserve"> 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 принят</w:t>
      </w:r>
      <w:r>
        <w:rPr>
          <w:szCs w:val="24"/>
        </w:rPr>
        <w:t>ы</w:t>
      </w:r>
      <w:r w:rsidRPr="00D6635F">
        <w:rPr>
          <w:szCs w:val="24"/>
        </w:rPr>
        <w:t xml:space="preserve"> по </w:t>
      </w:r>
      <w:r>
        <w:rPr>
          <w:szCs w:val="24"/>
        </w:rPr>
        <w:t>результатам голосования</w:t>
      </w:r>
      <w:r w:rsidRPr="005B55D1">
        <w:rPr>
          <w:szCs w:val="24"/>
        </w:rPr>
        <w:t xml:space="preserve"> </w:t>
      </w:r>
      <w:r>
        <w:rPr>
          <w:szCs w:val="24"/>
        </w:rPr>
        <w:t>в АИС МГС,</w:t>
      </w:r>
      <w:r w:rsidRPr="00D6635F">
        <w:rPr>
          <w:szCs w:val="24"/>
        </w:rPr>
        <w:t xml:space="preserve"> из них </w:t>
      </w:r>
      <w:r>
        <w:rPr>
          <w:szCs w:val="24"/>
        </w:rPr>
        <w:t>29</w:t>
      </w:r>
      <w:r w:rsidRPr="00D6635F">
        <w:rPr>
          <w:szCs w:val="24"/>
        </w:rPr>
        <w:t xml:space="preserve"> изменени</w:t>
      </w:r>
      <w:r>
        <w:rPr>
          <w:szCs w:val="24"/>
        </w:rPr>
        <w:t>й-</w:t>
      </w:r>
      <w:r w:rsidRPr="00D6635F">
        <w:rPr>
          <w:szCs w:val="24"/>
        </w:rPr>
        <w:t xml:space="preserve"> к межгосударственным стандартам.</w:t>
      </w:r>
    </w:p>
    <w:p w:rsidR="009C2B00" w:rsidRPr="00D6635F" w:rsidRDefault="009C2B00" w:rsidP="003C29F6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В </w:t>
      </w:r>
      <w:r>
        <w:rPr>
          <w:szCs w:val="24"/>
        </w:rPr>
        <w:t xml:space="preserve">целом за прошедший год принято </w:t>
      </w:r>
      <w:r w:rsidRPr="00326017">
        <w:rPr>
          <w:szCs w:val="24"/>
        </w:rPr>
        <w:t>477</w:t>
      </w:r>
      <w:r w:rsidRPr="00D6635F">
        <w:rPr>
          <w:szCs w:val="24"/>
        </w:rPr>
        <w:t xml:space="preserve"> документ</w:t>
      </w:r>
      <w:r>
        <w:rPr>
          <w:szCs w:val="24"/>
        </w:rPr>
        <w:t>ов</w:t>
      </w:r>
      <w:r w:rsidRPr="00D6635F">
        <w:rPr>
          <w:szCs w:val="24"/>
        </w:rPr>
        <w:t xml:space="preserve"> </w:t>
      </w:r>
      <w:r>
        <w:rPr>
          <w:szCs w:val="24"/>
        </w:rPr>
        <w:t xml:space="preserve">по </w:t>
      </w:r>
      <w:r w:rsidRPr="00D6635F">
        <w:rPr>
          <w:szCs w:val="24"/>
        </w:rPr>
        <w:t>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 и изменений к ним, в том числе разработанных:</w:t>
      </w:r>
    </w:p>
    <w:p w:rsidR="009C2B00" w:rsidRPr="00D6635F" w:rsidRDefault="009C2B00" w:rsidP="003C29F6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Российской Федерацией – </w:t>
      </w:r>
      <w:r>
        <w:rPr>
          <w:szCs w:val="24"/>
        </w:rPr>
        <w:t>356 ГОСТ в том числе 27 изменений</w:t>
      </w:r>
      <w:r w:rsidRPr="00D6635F">
        <w:rPr>
          <w:szCs w:val="24"/>
        </w:rPr>
        <w:t>;</w:t>
      </w:r>
    </w:p>
    <w:p w:rsidR="009C2B00" w:rsidRPr="00D6635F" w:rsidRDefault="009C2B00" w:rsidP="003C29F6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Республикой Беларусь – </w:t>
      </w:r>
      <w:r>
        <w:rPr>
          <w:szCs w:val="24"/>
        </w:rPr>
        <w:t>89 в том числе 2 изменения</w:t>
      </w:r>
      <w:r w:rsidRPr="00D6635F">
        <w:rPr>
          <w:szCs w:val="24"/>
        </w:rPr>
        <w:t>;</w:t>
      </w:r>
    </w:p>
    <w:p w:rsidR="009C2B00" w:rsidRDefault="009C2B00" w:rsidP="003C29F6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Республикой Казахстан – </w:t>
      </w:r>
      <w:r>
        <w:rPr>
          <w:szCs w:val="24"/>
        </w:rPr>
        <w:t>31 ГОСТ;</w:t>
      </w:r>
    </w:p>
    <w:p w:rsidR="009C2B00" w:rsidRDefault="009C2B00" w:rsidP="003C29F6">
      <w:pPr>
        <w:ind w:firstLine="567"/>
        <w:jc w:val="both"/>
        <w:rPr>
          <w:szCs w:val="24"/>
        </w:rPr>
      </w:pPr>
      <w:r>
        <w:rPr>
          <w:szCs w:val="24"/>
        </w:rPr>
        <w:t>Республика Молдова – 1 ГОСТ</w:t>
      </w:r>
      <w:r w:rsidR="00DF2955">
        <w:rPr>
          <w:szCs w:val="24"/>
        </w:rPr>
        <w:t xml:space="preserve"> </w:t>
      </w:r>
      <w:r w:rsidR="00DF2955" w:rsidRPr="00DF2955">
        <w:rPr>
          <w:szCs w:val="24"/>
        </w:rPr>
        <w:t>(рис</w:t>
      </w:r>
      <w:r w:rsidR="00DF2955">
        <w:rPr>
          <w:szCs w:val="24"/>
        </w:rPr>
        <w:t>.</w:t>
      </w:r>
      <w:r w:rsidR="00DF2955" w:rsidRPr="00DF2955">
        <w:rPr>
          <w:szCs w:val="24"/>
        </w:rPr>
        <w:t xml:space="preserve"> 1)</w:t>
      </w:r>
      <w:r>
        <w:rPr>
          <w:szCs w:val="24"/>
        </w:rPr>
        <w:t>.</w:t>
      </w:r>
    </w:p>
    <w:p w:rsidR="00DF2955" w:rsidRDefault="00DF2955" w:rsidP="003C29F6">
      <w:pPr>
        <w:ind w:firstLine="567"/>
        <w:jc w:val="both"/>
        <w:rPr>
          <w:szCs w:val="24"/>
        </w:rPr>
      </w:pPr>
      <w:r w:rsidRPr="00DF2955">
        <w:rPr>
          <w:noProof/>
          <w:szCs w:val="24"/>
        </w:rPr>
        <w:drawing>
          <wp:anchor distT="0" distB="0" distL="114300" distR="114300" simplePos="0" relativeHeight="251591680" behindDoc="1" locked="0" layoutInCell="1" allowOverlap="1">
            <wp:simplePos x="0" y="0"/>
            <wp:positionH relativeFrom="column">
              <wp:posOffset>384631</wp:posOffset>
            </wp:positionH>
            <wp:positionV relativeFrom="paragraph">
              <wp:posOffset>19259</wp:posOffset>
            </wp:positionV>
            <wp:extent cx="5968365" cy="168143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0467" cy="1682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2955" w:rsidRDefault="00DF2955" w:rsidP="003C29F6">
      <w:pPr>
        <w:ind w:firstLine="567"/>
        <w:jc w:val="both"/>
        <w:rPr>
          <w:szCs w:val="24"/>
        </w:rPr>
      </w:pPr>
    </w:p>
    <w:p w:rsidR="00DF2955" w:rsidRDefault="00DF2955" w:rsidP="003C29F6">
      <w:pPr>
        <w:ind w:firstLine="567"/>
        <w:jc w:val="both"/>
        <w:rPr>
          <w:szCs w:val="24"/>
        </w:rPr>
      </w:pPr>
    </w:p>
    <w:p w:rsidR="00DF2955" w:rsidRDefault="00DF2955" w:rsidP="003C29F6">
      <w:pPr>
        <w:ind w:firstLine="567"/>
        <w:jc w:val="both"/>
        <w:rPr>
          <w:szCs w:val="24"/>
        </w:rPr>
      </w:pPr>
    </w:p>
    <w:p w:rsidR="00DF2955" w:rsidRDefault="00DF2955" w:rsidP="003C29F6">
      <w:pPr>
        <w:ind w:firstLine="567"/>
        <w:jc w:val="both"/>
        <w:rPr>
          <w:szCs w:val="24"/>
        </w:rPr>
      </w:pPr>
    </w:p>
    <w:p w:rsidR="00DF2955" w:rsidRDefault="00DF2955" w:rsidP="003C29F6">
      <w:pPr>
        <w:ind w:firstLine="567"/>
        <w:jc w:val="both"/>
        <w:rPr>
          <w:szCs w:val="24"/>
        </w:rPr>
      </w:pPr>
    </w:p>
    <w:p w:rsidR="00DF2955" w:rsidRDefault="00DF2955" w:rsidP="003C29F6">
      <w:pPr>
        <w:ind w:firstLine="567"/>
        <w:jc w:val="both"/>
        <w:rPr>
          <w:szCs w:val="24"/>
        </w:rPr>
      </w:pPr>
    </w:p>
    <w:p w:rsidR="00DF2955" w:rsidRDefault="00DF2955" w:rsidP="003C29F6">
      <w:pPr>
        <w:ind w:firstLine="567"/>
        <w:jc w:val="both"/>
        <w:rPr>
          <w:szCs w:val="24"/>
        </w:rPr>
      </w:pPr>
    </w:p>
    <w:p w:rsidR="00DF2955" w:rsidRPr="00DF2955" w:rsidRDefault="00DF2955" w:rsidP="003C29F6">
      <w:pPr>
        <w:ind w:firstLine="567"/>
        <w:jc w:val="both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5708148</wp:posOffset>
                </wp:positionH>
                <wp:positionV relativeFrom="paragraph">
                  <wp:posOffset>8726</wp:posOffset>
                </wp:positionV>
                <wp:extent cx="645129" cy="295220"/>
                <wp:effectExtent l="0" t="0" r="3175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29" cy="295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FBC" w:rsidRDefault="001B5FBC">
                            <w:r>
                              <w:t>рис.</w:t>
                            </w:r>
                            <w:r w:rsidRPr="00DF2955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6" o:spid="_x0000_s1027" type="#_x0000_t202" style="position:absolute;left:0;text-align:left;margin-left:449.45pt;margin-top:.7pt;width:50.8pt;height:23.25pt;z-index:251594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" fillcolor="white [3201]" stroked="f" strokeweight=".5pt">
                <v:textbox>
                  <w:txbxContent>
                    <w:p w:rsidR="001B5FBC" w:rsidRDefault="001B5FBC">
                      <w:r>
                        <w:t>рис.</w:t>
                      </w:r>
                      <w:r w:rsidRPr="00DF2955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C2B00" w:rsidRPr="00D6635F" w:rsidRDefault="009C2B00" w:rsidP="003C29F6">
      <w:pPr>
        <w:ind w:firstLine="567"/>
        <w:jc w:val="both"/>
        <w:rPr>
          <w:szCs w:val="24"/>
        </w:rPr>
      </w:pPr>
      <w:r w:rsidRPr="00D6635F">
        <w:rPr>
          <w:szCs w:val="24"/>
        </w:rPr>
        <w:lastRenderedPageBreak/>
        <w:t xml:space="preserve">Уровень гармонизации принятых межгосударственных стандартов с международными и европейскими стандартами составляет </w:t>
      </w:r>
      <w:r>
        <w:rPr>
          <w:szCs w:val="24"/>
        </w:rPr>
        <w:t>51</w:t>
      </w:r>
      <w:r w:rsidRPr="00D6635F">
        <w:rPr>
          <w:szCs w:val="24"/>
        </w:rPr>
        <w:t>%.</w:t>
      </w:r>
    </w:p>
    <w:p w:rsidR="009C2B00" w:rsidRPr="00D6635F" w:rsidRDefault="009C2B00" w:rsidP="003C29F6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Бюро по стандартам подготовлен перечень межгосударственных стандартов, представляемых на принятие на </w:t>
      </w:r>
      <w:r>
        <w:rPr>
          <w:szCs w:val="24"/>
        </w:rPr>
        <w:t>55</w:t>
      </w:r>
      <w:r w:rsidRPr="00D6635F">
        <w:rPr>
          <w:szCs w:val="24"/>
        </w:rPr>
        <w:t xml:space="preserve">-е заседание МГС и принятых по </w:t>
      </w:r>
      <w:r>
        <w:rPr>
          <w:szCs w:val="24"/>
        </w:rPr>
        <w:t>результатам голосования в АИС МГС</w:t>
      </w:r>
      <w:r w:rsidRPr="00D6635F">
        <w:rPr>
          <w:szCs w:val="24"/>
        </w:rPr>
        <w:t xml:space="preserve"> поступивших после </w:t>
      </w:r>
      <w:r>
        <w:rPr>
          <w:szCs w:val="24"/>
        </w:rPr>
        <w:t>54</w:t>
      </w:r>
      <w:r w:rsidRPr="00D6635F">
        <w:rPr>
          <w:szCs w:val="24"/>
        </w:rPr>
        <w:t>-го заседания МГС.</w:t>
      </w:r>
    </w:p>
    <w:p w:rsidR="009C2B00" w:rsidRDefault="009C2B00" w:rsidP="003C29F6">
      <w:pPr>
        <w:ind w:firstLine="567"/>
        <w:jc w:val="both"/>
        <w:rPr>
          <w:szCs w:val="24"/>
        </w:rPr>
      </w:pPr>
      <w:r w:rsidRPr="0025408A">
        <w:rPr>
          <w:szCs w:val="24"/>
        </w:rPr>
        <w:t xml:space="preserve">В фонде МГС по состоянию на 1 </w:t>
      </w:r>
      <w:r>
        <w:rPr>
          <w:szCs w:val="24"/>
        </w:rPr>
        <w:t>июн</w:t>
      </w:r>
      <w:r w:rsidRPr="0025408A">
        <w:rPr>
          <w:szCs w:val="24"/>
        </w:rPr>
        <w:t>я 201</w:t>
      </w:r>
      <w:r>
        <w:rPr>
          <w:szCs w:val="24"/>
        </w:rPr>
        <w:t>8</w:t>
      </w:r>
      <w:r w:rsidRPr="0025408A">
        <w:rPr>
          <w:szCs w:val="24"/>
        </w:rPr>
        <w:t xml:space="preserve"> года действует 2</w:t>
      </w:r>
      <w:r>
        <w:rPr>
          <w:szCs w:val="24"/>
        </w:rPr>
        <w:t>6</w:t>
      </w:r>
      <w:r w:rsidRPr="0025408A">
        <w:rPr>
          <w:szCs w:val="24"/>
        </w:rPr>
        <w:t xml:space="preserve"> </w:t>
      </w:r>
      <w:r>
        <w:rPr>
          <w:szCs w:val="24"/>
        </w:rPr>
        <w:t>048</w:t>
      </w:r>
      <w:r w:rsidRPr="0025408A">
        <w:rPr>
          <w:szCs w:val="24"/>
        </w:rPr>
        <w:t xml:space="preserve"> документов</w:t>
      </w:r>
      <w:r>
        <w:rPr>
          <w:szCs w:val="24"/>
        </w:rPr>
        <w:t xml:space="preserve"> по межгосударственной стандартизации</w:t>
      </w:r>
      <w:r w:rsidRPr="0025408A">
        <w:rPr>
          <w:szCs w:val="24"/>
        </w:rPr>
        <w:t xml:space="preserve">, уровень гармонизации стандартов с </w:t>
      </w:r>
      <w:r w:rsidRPr="000E6A65">
        <w:rPr>
          <w:szCs w:val="24"/>
        </w:rPr>
        <w:t>международными и европейскими стандартами составляет около 3</w:t>
      </w:r>
      <w:r w:rsidRPr="00326017">
        <w:rPr>
          <w:szCs w:val="24"/>
        </w:rPr>
        <w:t>2</w:t>
      </w:r>
      <w:r w:rsidRPr="000E6A65">
        <w:rPr>
          <w:szCs w:val="24"/>
        </w:rPr>
        <w:t>%</w:t>
      </w:r>
      <w:r w:rsidR="00EF1372">
        <w:rPr>
          <w:szCs w:val="24"/>
        </w:rPr>
        <w:t xml:space="preserve"> (рис. 2)</w:t>
      </w:r>
      <w:r w:rsidRPr="000E6A65">
        <w:rPr>
          <w:szCs w:val="24"/>
        </w:rPr>
        <w:t xml:space="preserve">, в том числе с разрезом по отраслям: машиностроение – </w:t>
      </w:r>
      <w:r>
        <w:rPr>
          <w:szCs w:val="24"/>
        </w:rPr>
        <w:t>4 865</w:t>
      </w:r>
      <w:r w:rsidRPr="000E6A65">
        <w:rPr>
          <w:szCs w:val="24"/>
        </w:rPr>
        <w:t xml:space="preserve">; общетехнические и организационно-методические документы – </w:t>
      </w:r>
      <w:r w:rsidRPr="0008563D">
        <w:rPr>
          <w:szCs w:val="24"/>
        </w:rPr>
        <w:t>4 326</w:t>
      </w:r>
      <w:r w:rsidRPr="000E6A65">
        <w:rPr>
          <w:szCs w:val="24"/>
        </w:rPr>
        <w:t>; химическая и нефтехимическая промышленность – 3 </w:t>
      </w:r>
      <w:r>
        <w:rPr>
          <w:szCs w:val="24"/>
        </w:rPr>
        <w:t>473</w:t>
      </w:r>
      <w:r w:rsidRPr="000E6A65">
        <w:rPr>
          <w:szCs w:val="24"/>
        </w:rPr>
        <w:t>; электротехника, электроника, связь, информационные технологии – 3 </w:t>
      </w:r>
      <w:r>
        <w:rPr>
          <w:szCs w:val="24"/>
        </w:rPr>
        <w:t>174</w:t>
      </w:r>
      <w:r w:rsidRPr="000E6A65">
        <w:rPr>
          <w:szCs w:val="24"/>
        </w:rPr>
        <w:t xml:space="preserve">; сельское хозяйство и продовольствие – </w:t>
      </w:r>
      <w:r>
        <w:rPr>
          <w:szCs w:val="24"/>
        </w:rPr>
        <w:t>3</w:t>
      </w:r>
      <w:r w:rsidRPr="000E6A65">
        <w:rPr>
          <w:szCs w:val="24"/>
        </w:rPr>
        <w:t> </w:t>
      </w:r>
      <w:r>
        <w:rPr>
          <w:szCs w:val="24"/>
        </w:rPr>
        <w:t>281</w:t>
      </w:r>
      <w:r w:rsidRPr="000E6A65">
        <w:rPr>
          <w:szCs w:val="24"/>
        </w:rPr>
        <w:t>; продукция легкой промышленности – 1 </w:t>
      </w:r>
      <w:r>
        <w:rPr>
          <w:szCs w:val="24"/>
        </w:rPr>
        <w:t>313</w:t>
      </w:r>
      <w:r w:rsidRPr="000E6A65">
        <w:rPr>
          <w:szCs w:val="24"/>
        </w:rPr>
        <w:t>; металлургия – 1</w:t>
      </w:r>
      <w:r>
        <w:rPr>
          <w:szCs w:val="24"/>
        </w:rPr>
        <w:t>803</w:t>
      </w:r>
      <w:r w:rsidRPr="000E6A65">
        <w:rPr>
          <w:szCs w:val="24"/>
        </w:rPr>
        <w:t>; строительные материалы и изделия – 1 </w:t>
      </w:r>
      <w:r>
        <w:rPr>
          <w:szCs w:val="24"/>
        </w:rPr>
        <w:t>201</w:t>
      </w:r>
      <w:r w:rsidRPr="000E6A65">
        <w:rPr>
          <w:szCs w:val="24"/>
        </w:rPr>
        <w:t xml:space="preserve">; лесная и деревообрабатывающая промышленность – </w:t>
      </w:r>
      <w:r>
        <w:rPr>
          <w:szCs w:val="24"/>
        </w:rPr>
        <w:t>360</w:t>
      </w:r>
      <w:r w:rsidRPr="000E6A65">
        <w:rPr>
          <w:szCs w:val="24"/>
        </w:rPr>
        <w:t xml:space="preserve">; прочие – </w:t>
      </w:r>
      <w:r>
        <w:rPr>
          <w:szCs w:val="24"/>
        </w:rPr>
        <w:t>2252</w:t>
      </w:r>
      <w:r w:rsidR="00EF1372">
        <w:rPr>
          <w:szCs w:val="24"/>
        </w:rPr>
        <w:t xml:space="preserve"> </w:t>
      </w:r>
      <w:r w:rsidR="00EF1372" w:rsidRPr="00EF1372">
        <w:rPr>
          <w:szCs w:val="24"/>
        </w:rPr>
        <w:t>(рис.</w:t>
      </w:r>
      <w:r w:rsidR="00EF1372">
        <w:rPr>
          <w:szCs w:val="24"/>
        </w:rPr>
        <w:t>3</w:t>
      </w:r>
      <w:r w:rsidR="00EF1372" w:rsidRPr="00EF1372">
        <w:rPr>
          <w:szCs w:val="24"/>
        </w:rPr>
        <w:t>)</w:t>
      </w:r>
      <w:r w:rsidRPr="000E6A65">
        <w:rPr>
          <w:szCs w:val="24"/>
        </w:rPr>
        <w:t>.</w:t>
      </w:r>
    </w:p>
    <w:p w:rsidR="00EF1372" w:rsidRDefault="00985321">
      <w:pPr>
        <w:rPr>
          <w:b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656805D" wp14:editId="7F874340">
                <wp:simplePos x="0" y="0"/>
                <wp:positionH relativeFrom="column">
                  <wp:posOffset>5465130</wp:posOffset>
                </wp:positionH>
                <wp:positionV relativeFrom="paragraph">
                  <wp:posOffset>3192079</wp:posOffset>
                </wp:positionV>
                <wp:extent cx="645129" cy="295220"/>
                <wp:effectExtent l="0" t="0" r="3175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29" cy="295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B5FBC" w:rsidRDefault="001B5FBC" w:rsidP="00EF1372">
                            <w:r>
                              <w:t>рис.2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56805D" id="Надпись 11" o:spid="_x0000_s1028" type="#_x0000_t202" style="position:absolute;margin-left:430.35pt;margin-top:251.35pt;width:50.8pt;height:23.25pt;z-index:25163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" fillcolor="window" stroked="f" strokeweight=".5pt">
                <v:textbox>
                  <w:txbxContent>
                    <w:p w:rsidR="001B5FBC" w:rsidRDefault="001B5FBC" w:rsidP="00EF1372">
                      <w:r>
                        <w:t>рис.2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656805D" wp14:editId="7F874340">
                <wp:simplePos x="0" y="0"/>
                <wp:positionH relativeFrom="column">
                  <wp:posOffset>5522692</wp:posOffset>
                </wp:positionH>
                <wp:positionV relativeFrom="paragraph">
                  <wp:posOffset>6613732</wp:posOffset>
                </wp:positionV>
                <wp:extent cx="645129" cy="295220"/>
                <wp:effectExtent l="0" t="0" r="3175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29" cy="295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B5FBC" w:rsidRDefault="001B5FBC" w:rsidP="00EF1372">
                            <w:r>
                              <w:t>рис.3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56805D" id="Надпись 12" o:spid="_x0000_s1029" type="#_x0000_t202" style="position:absolute;margin-left:434.85pt;margin-top:520.75pt;width:50.8pt;height:23.25pt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" fillcolor="window" stroked="f" strokeweight=".5pt">
                <v:textbox>
                  <w:txbxContent>
                    <w:p w:rsidR="001B5FBC" w:rsidRDefault="001B5FBC" w:rsidP="00EF1372">
                      <w:r>
                        <w:t>рис.3</w:t>
                      </w:r>
                    </w:p>
                  </w:txbxContent>
                </v:textbox>
              </v:shape>
            </w:pict>
          </mc:Fallback>
        </mc:AlternateContent>
      </w:r>
      <w:r w:rsidR="00EF1372">
        <w:rPr>
          <w:b/>
          <w:noProof/>
        </w:rPr>
        <w:drawing>
          <wp:anchor distT="0" distB="0" distL="114300" distR="114300" simplePos="0" relativeHeight="251611136" behindDoc="1" locked="0" layoutInCell="1" allowOverlap="1">
            <wp:simplePos x="0" y="0"/>
            <wp:positionH relativeFrom="column">
              <wp:posOffset>-3078</wp:posOffset>
            </wp:positionH>
            <wp:positionV relativeFrom="paragraph">
              <wp:posOffset>3641296</wp:posOffset>
            </wp:positionV>
            <wp:extent cx="6170798" cy="3326130"/>
            <wp:effectExtent l="0" t="0" r="1905" b="762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798" cy="3326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1372" w:rsidRPr="00EF1372">
        <w:rPr>
          <w:b/>
          <w:noProof/>
        </w:rPr>
        <w:drawing>
          <wp:inline distT="0" distB="0" distL="0" distR="0" wp14:anchorId="0647156F" wp14:editId="65234CBA">
            <wp:extent cx="6281327" cy="3483695"/>
            <wp:effectExtent l="0" t="0" r="5715" b="254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47551" cy="352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1372">
        <w:rPr>
          <w:b/>
        </w:rPr>
        <w:br w:type="page"/>
      </w:r>
    </w:p>
    <w:p w:rsidR="00985321" w:rsidRPr="00D6635F" w:rsidRDefault="00985321" w:rsidP="00985321">
      <w:pPr>
        <w:ind w:firstLine="567"/>
        <w:jc w:val="both"/>
        <w:rPr>
          <w:szCs w:val="24"/>
        </w:rPr>
      </w:pPr>
      <w:r w:rsidRPr="00D6635F">
        <w:rPr>
          <w:szCs w:val="24"/>
        </w:rPr>
        <w:lastRenderedPageBreak/>
        <w:t>За прошедший 201</w:t>
      </w:r>
      <w:r>
        <w:rPr>
          <w:szCs w:val="24"/>
        </w:rPr>
        <w:t>8</w:t>
      </w:r>
      <w:r w:rsidRPr="00D6635F">
        <w:rPr>
          <w:szCs w:val="24"/>
        </w:rPr>
        <w:t xml:space="preserve"> год заменено </w:t>
      </w:r>
      <w:r>
        <w:rPr>
          <w:szCs w:val="24"/>
        </w:rPr>
        <w:t>198</w:t>
      </w:r>
      <w:r w:rsidRPr="00D6635F">
        <w:rPr>
          <w:szCs w:val="24"/>
        </w:rPr>
        <w:t xml:space="preserve"> документ</w:t>
      </w:r>
      <w:r>
        <w:rPr>
          <w:szCs w:val="24"/>
        </w:rPr>
        <w:t>ов по</w:t>
      </w:r>
      <w:r w:rsidRPr="00D6635F">
        <w:rPr>
          <w:szCs w:val="24"/>
        </w:rPr>
        <w:t xml:space="preserve"> 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>.</w:t>
      </w:r>
      <w:r>
        <w:rPr>
          <w:szCs w:val="24"/>
        </w:rPr>
        <w:t xml:space="preserve"> </w:t>
      </w:r>
    </w:p>
    <w:p w:rsidR="00985321" w:rsidRPr="0025408A" w:rsidRDefault="00985321" w:rsidP="00985321">
      <w:pPr>
        <w:ind w:firstLine="567"/>
        <w:jc w:val="both"/>
        <w:rPr>
          <w:szCs w:val="24"/>
        </w:rPr>
      </w:pPr>
      <w:r>
        <w:rPr>
          <w:szCs w:val="24"/>
        </w:rPr>
        <w:t>Всего</w:t>
      </w:r>
      <w:r w:rsidRPr="00C204C0">
        <w:rPr>
          <w:szCs w:val="24"/>
        </w:rPr>
        <w:t xml:space="preserve"> МГС принято </w:t>
      </w:r>
      <w:r>
        <w:rPr>
          <w:szCs w:val="24"/>
        </w:rPr>
        <w:t>около</w:t>
      </w:r>
      <w:r w:rsidRPr="00C204C0">
        <w:rPr>
          <w:szCs w:val="24"/>
        </w:rPr>
        <w:t xml:space="preserve"> 1</w:t>
      </w:r>
      <w:r>
        <w:rPr>
          <w:szCs w:val="24"/>
        </w:rPr>
        <w:t>6</w:t>
      </w:r>
      <w:r w:rsidRPr="00C204C0">
        <w:rPr>
          <w:szCs w:val="24"/>
        </w:rPr>
        <w:t xml:space="preserve"> 000 документов по ме</w:t>
      </w:r>
      <w:r>
        <w:rPr>
          <w:szCs w:val="24"/>
        </w:rPr>
        <w:t>жгосударственной стандартизации</w:t>
      </w:r>
      <w:r w:rsidRPr="00C204C0">
        <w:rPr>
          <w:szCs w:val="24"/>
        </w:rPr>
        <w:t xml:space="preserve">, из них </w:t>
      </w:r>
      <w:r>
        <w:rPr>
          <w:szCs w:val="24"/>
        </w:rPr>
        <w:t>8212</w:t>
      </w:r>
      <w:r w:rsidRPr="00C204C0">
        <w:rPr>
          <w:szCs w:val="24"/>
        </w:rPr>
        <w:t xml:space="preserve"> межгосударственных стандартов гармонизированы с международными и европейскими стандартами, уровень гармонизации более </w:t>
      </w:r>
      <w:r>
        <w:rPr>
          <w:szCs w:val="24"/>
        </w:rPr>
        <w:t xml:space="preserve">51% </w:t>
      </w:r>
      <w:r w:rsidRPr="00985321">
        <w:rPr>
          <w:szCs w:val="24"/>
        </w:rPr>
        <w:t>(рис.</w:t>
      </w:r>
      <w:r>
        <w:rPr>
          <w:szCs w:val="24"/>
        </w:rPr>
        <w:t xml:space="preserve"> 4</w:t>
      </w:r>
      <w:r w:rsidRPr="00985321">
        <w:rPr>
          <w:szCs w:val="24"/>
        </w:rPr>
        <w:t>).</w:t>
      </w: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  <w:r w:rsidRPr="00985321">
        <w:rPr>
          <w:b/>
          <w:noProof/>
          <w:sz w:val="24"/>
        </w:rPr>
        <w:drawing>
          <wp:anchor distT="0" distB="0" distL="114300" distR="114300" simplePos="0" relativeHeight="251641856" behindDoc="1" locked="0" layoutInCell="1" allowOverlap="1">
            <wp:simplePos x="0" y="0"/>
            <wp:positionH relativeFrom="column">
              <wp:posOffset>36822</wp:posOffset>
            </wp:positionH>
            <wp:positionV relativeFrom="paragraph">
              <wp:posOffset>52144</wp:posOffset>
            </wp:positionV>
            <wp:extent cx="6231890" cy="3534184"/>
            <wp:effectExtent l="0" t="0" r="0" b="952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5439" cy="3541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C4CC77" wp14:editId="24E4E496">
                <wp:simplePos x="0" y="0"/>
                <wp:positionH relativeFrom="column">
                  <wp:posOffset>5480790</wp:posOffset>
                </wp:positionH>
                <wp:positionV relativeFrom="paragraph">
                  <wp:posOffset>28423</wp:posOffset>
                </wp:positionV>
                <wp:extent cx="645129" cy="295220"/>
                <wp:effectExtent l="0" t="0" r="3175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29" cy="295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B5FBC" w:rsidRDefault="001B5FBC" w:rsidP="00985321">
                            <w:r>
                              <w:t>рис.4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C4CC77" id="Надпись 15" o:spid="_x0000_s1030" type="#_x0000_t202" style="position:absolute;left:0;text-align:left;margin-left:431.55pt;margin-top:2.25pt;width:50.8pt;height:23.2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" fillcolor="window" stroked="f" strokeweight=".5pt">
                <v:textbox>
                  <w:txbxContent>
                    <w:p w:rsidR="001B5FBC" w:rsidRDefault="001B5FBC" w:rsidP="00985321">
                      <w:r>
                        <w:t>рис.4</w:t>
                      </w:r>
                    </w:p>
                  </w:txbxContent>
                </v:textbox>
              </v:shape>
            </w:pict>
          </mc:Fallback>
        </mc:AlternateContent>
      </w:r>
    </w:p>
    <w:p w:rsidR="00985321" w:rsidRDefault="00985321" w:rsidP="003C29F6">
      <w:pPr>
        <w:pStyle w:val="a3"/>
        <w:spacing w:line="240" w:lineRule="auto"/>
        <w:ind w:firstLine="561"/>
        <w:rPr>
          <w:b/>
          <w:sz w:val="24"/>
        </w:rPr>
      </w:pPr>
    </w:p>
    <w:p w:rsidR="009C2B00" w:rsidRPr="00A03E24" w:rsidRDefault="003C29F6" w:rsidP="003C29F6">
      <w:pPr>
        <w:pStyle w:val="a3"/>
        <w:spacing w:line="240" w:lineRule="auto"/>
        <w:ind w:firstLine="561"/>
        <w:rPr>
          <w:b/>
          <w:i/>
          <w:sz w:val="24"/>
        </w:rPr>
      </w:pPr>
      <w:r>
        <w:rPr>
          <w:b/>
          <w:sz w:val="24"/>
        </w:rPr>
        <w:t>1</w:t>
      </w:r>
      <w:r w:rsidR="009C2B00" w:rsidRPr="00A03E24">
        <w:rPr>
          <w:b/>
          <w:sz w:val="24"/>
        </w:rPr>
        <w:t xml:space="preserve">.2.2. </w:t>
      </w:r>
      <w:r w:rsidR="009C2B00" w:rsidRPr="00A03E24">
        <w:rPr>
          <w:b/>
          <w:i/>
          <w:sz w:val="24"/>
        </w:rPr>
        <w:t>Регистрация и издание принятых межгосударственных стандартов</w:t>
      </w:r>
    </w:p>
    <w:p w:rsidR="009C2B00" w:rsidRPr="00F35172" w:rsidRDefault="009C2B00" w:rsidP="003C29F6">
      <w:pPr>
        <w:pStyle w:val="a3"/>
        <w:spacing w:line="240" w:lineRule="auto"/>
        <w:ind w:firstLine="561"/>
        <w:rPr>
          <w:sz w:val="24"/>
        </w:rPr>
      </w:pPr>
      <w:r w:rsidRPr="00F35172">
        <w:rPr>
          <w:sz w:val="24"/>
        </w:rPr>
        <w:t>Бюро по стандартам зарегистрированы все принятые межгосударственные стандарты.</w:t>
      </w:r>
    </w:p>
    <w:p w:rsidR="009C2B00" w:rsidRPr="00D42132" w:rsidRDefault="009C2B00" w:rsidP="003C29F6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sz w:val="24"/>
        </w:rPr>
        <w:t>В 201</w:t>
      </w:r>
      <w:r>
        <w:rPr>
          <w:sz w:val="24"/>
        </w:rPr>
        <w:t>8</w:t>
      </w:r>
      <w:r w:rsidRPr="00D42132">
        <w:rPr>
          <w:sz w:val="24"/>
        </w:rPr>
        <w:t xml:space="preserve"> году размещен</w:t>
      </w:r>
      <w:r>
        <w:rPr>
          <w:sz w:val="24"/>
        </w:rPr>
        <w:t>о</w:t>
      </w:r>
      <w:r w:rsidRPr="00D42132">
        <w:rPr>
          <w:sz w:val="24"/>
        </w:rPr>
        <w:t xml:space="preserve"> в АИС МГС на стадию «И</w:t>
      </w:r>
      <w:r w:rsidRPr="00D42132">
        <w:rPr>
          <w:rFonts w:cs="Arial"/>
          <w:sz w:val="24"/>
          <w:szCs w:val="24"/>
        </w:rPr>
        <w:t>здание»</w:t>
      </w:r>
      <w:r>
        <w:rPr>
          <w:rFonts w:cs="Arial"/>
          <w:sz w:val="24"/>
          <w:szCs w:val="24"/>
        </w:rPr>
        <w:t xml:space="preserve"> </w:t>
      </w:r>
      <w:r>
        <w:rPr>
          <w:sz w:val="24"/>
        </w:rPr>
        <w:t>532 межгосударственных стандарта</w:t>
      </w:r>
      <w:r w:rsidRPr="00D42132">
        <w:rPr>
          <w:rFonts w:cs="Arial"/>
          <w:sz w:val="24"/>
          <w:szCs w:val="24"/>
        </w:rPr>
        <w:t>:</w:t>
      </w:r>
    </w:p>
    <w:p w:rsidR="009C2B00" w:rsidRPr="00D42132" w:rsidRDefault="009C2B00" w:rsidP="003C29F6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rFonts w:cs="Arial"/>
          <w:sz w:val="24"/>
          <w:szCs w:val="24"/>
        </w:rPr>
        <w:t xml:space="preserve">Республикой Беларусь – </w:t>
      </w:r>
      <w:r>
        <w:rPr>
          <w:rFonts w:cs="Arial"/>
          <w:sz w:val="24"/>
          <w:szCs w:val="24"/>
        </w:rPr>
        <w:t>146</w:t>
      </w:r>
      <w:r w:rsidRPr="00D42132">
        <w:rPr>
          <w:rFonts w:cs="Arial"/>
          <w:sz w:val="24"/>
          <w:szCs w:val="24"/>
        </w:rPr>
        <w:t>;</w:t>
      </w:r>
    </w:p>
    <w:p w:rsidR="009C2B00" w:rsidRPr="00D42132" w:rsidRDefault="009C2B00" w:rsidP="003C29F6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rFonts w:cs="Arial"/>
          <w:sz w:val="24"/>
          <w:szCs w:val="24"/>
        </w:rPr>
        <w:t xml:space="preserve">Республикой Казахстан – </w:t>
      </w:r>
      <w:r>
        <w:rPr>
          <w:rFonts w:cs="Arial"/>
          <w:sz w:val="24"/>
          <w:szCs w:val="24"/>
        </w:rPr>
        <w:t>50</w:t>
      </w:r>
      <w:r w:rsidRPr="00D42132">
        <w:rPr>
          <w:rFonts w:cs="Arial"/>
          <w:sz w:val="24"/>
          <w:szCs w:val="24"/>
        </w:rPr>
        <w:t>;</w:t>
      </w:r>
    </w:p>
    <w:p w:rsidR="009C2B00" w:rsidRPr="00D42132" w:rsidRDefault="009C2B00" w:rsidP="003C29F6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rFonts w:cs="Arial"/>
          <w:sz w:val="24"/>
          <w:szCs w:val="24"/>
        </w:rPr>
        <w:t>Молдова – 1;</w:t>
      </w:r>
    </w:p>
    <w:p w:rsidR="009C2B00" w:rsidRPr="00D42132" w:rsidRDefault="009C2B00" w:rsidP="003C29F6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rFonts w:cs="Arial"/>
          <w:sz w:val="24"/>
          <w:szCs w:val="24"/>
        </w:rPr>
        <w:t xml:space="preserve">Российской Федерацией – </w:t>
      </w:r>
      <w:r>
        <w:rPr>
          <w:rFonts w:cs="Arial"/>
          <w:sz w:val="24"/>
          <w:szCs w:val="24"/>
        </w:rPr>
        <w:t>333</w:t>
      </w:r>
      <w:r w:rsidRPr="00D42132">
        <w:rPr>
          <w:rFonts w:cs="Arial"/>
          <w:sz w:val="24"/>
          <w:szCs w:val="24"/>
        </w:rPr>
        <w:t>;</w:t>
      </w:r>
    </w:p>
    <w:p w:rsidR="009C2B00" w:rsidRPr="00D6635F" w:rsidRDefault="009C2B00" w:rsidP="003C29F6">
      <w:pPr>
        <w:pStyle w:val="a3"/>
        <w:spacing w:line="240" w:lineRule="auto"/>
        <w:ind w:firstLine="561"/>
        <w:rPr>
          <w:sz w:val="24"/>
        </w:rPr>
      </w:pPr>
      <w:r w:rsidRPr="00D42132">
        <w:rPr>
          <w:rFonts w:cs="Arial"/>
          <w:sz w:val="24"/>
          <w:szCs w:val="24"/>
        </w:rPr>
        <w:t xml:space="preserve">Украиной – </w:t>
      </w:r>
      <w:r>
        <w:rPr>
          <w:rFonts w:cs="Arial"/>
          <w:sz w:val="24"/>
          <w:szCs w:val="24"/>
        </w:rPr>
        <w:t>2</w:t>
      </w:r>
      <w:r w:rsidRPr="00D42132">
        <w:rPr>
          <w:rFonts w:cs="Arial"/>
          <w:sz w:val="24"/>
          <w:szCs w:val="24"/>
        </w:rPr>
        <w:t>.</w:t>
      </w:r>
    </w:p>
    <w:p w:rsidR="009C2B00" w:rsidRPr="008B585C" w:rsidRDefault="009C2B00" w:rsidP="003C29F6">
      <w:pPr>
        <w:pStyle w:val="a3"/>
        <w:spacing w:line="240" w:lineRule="auto"/>
        <w:ind w:firstLine="561"/>
        <w:rPr>
          <w:szCs w:val="22"/>
          <w:highlight w:val="yellow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9"/>
      </w:tblGrid>
      <w:tr w:rsidR="00353672" w:rsidRPr="008B585C">
        <w:tc>
          <w:tcPr>
            <w:tcW w:w="10139" w:type="dxa"/>
          </w:tcPr>
          <w:p w:rsidR="00353672" w:rsidRPr="00B61B20" w:rsidRDefault="003C29F6" w:rsidP="003C29F6">
            <w:pPr>
              <w:jc w:val="center"/>
              <w:rPr>
                <w:b/>
                <w:sz w:val="16"/>
              </w:rPr>
            </w:pPr>
            <w:r>
              <w:rPr>
                <w:b/>
              </w:rPr>
              <w:t>1</w:t>
            </w:r>
            <w:r w:rsidR="00353672" w:rsidRPr="00B61B20">
              <w:rPr>
                <w:b/>
              </w:rPr>
              <w:t xml:space="preserve">.3. </w:t>
            </w:r>
            <w:r>
              <w:rPr>
                <w:b/>
              </w:rPr>
              <w:t>М</w:t>
            </w:r>
            <w:r w:rsidR="00353672" w:rsidRPr="00B61B20">
              <w:rPr>
                <w:b/>
              </w:rPr>
              <w:t>ежгосударственны</w:t>
            </w:r>
            <w:r>
              <w:rPr>
                <w:b/>
              </w:rPr>
              <w:t xml:space="preserve">е </w:t>
            </w:r>
            <w:r w:rsidR="00353672" w:rsidRPr="00B61B20">
              <w:rPr>
                <w:b/>
              </w:rPr>
              <w:t>технически</w:t>
            </w:r>
            <w:r>
              <w:rPr>
                <w:b/>
              </w:rPr>
              <w:t>е</w:t>
            </w:r>
            <w:r w:rsidR="00353672" w:rsidRPr="00B61B20">
              <w:rPr>
                <w:b/>
              </w:rPr>
              <w:t xml:space="preserve"> комитет</w:t>
            </w:r>
            <w:r>
              <w:rPr>
                <w:b/>
              </w:rPr>
              <w:t>ы</w:t>
            </w:r>
            <w:r w:rsidR="00356BBA">
              <w:rPr>
                <w:b/>
              </w:rPr>
              <w:t xml:space="preserve"> по стандартизации</w:t>
            </w:r>
            <w:r>
              <w:rPr>
                <w:b/>
              </w:rPr>
              <w:t xml:space="preserve"> (МТК)</w:t>
            </w:r>
          </w:p>
        </w:tc>
      </w:tr>
    </w:tbl>
    <w:p w:rsidR="0070035E" w:rsidRPr="005B026B" w:rsidRDefault="0070035E" w:rsidP="003C29F6">
      <w:pPr>
        <w:pStyle w:val="a7"/>
        <w:rPr>
          <w:szCs w:val="24"/>
        </w:rPr>
      </w:pPr>
      <w:r>
        <w:rPr>
          <w:szCs w:val="24"/>
        </w:rPr>
        <w:t>У</w:t>
      </w:r>
      <w:r w:rsidRPr="00012532">
        <w:rPr>
          <w:szCs w:val="24"/>
        </w:rPr>
        <w:t>читывая возросшую роль участия МТК в повышении уровня разрабатываемых межгосударственных стандартов и коллегиальности обсуждаемых национальными органами вопросов по МТК</w:t>
      </w:r>
      <w:r w:rsidRPr="005B026B">
        <w:rPr>
          <w:szCs w:val="24"/>
        </w:rPr>
        <w:t>, в отчетном периоде национальными органами по стандартизации продолжалась работа по систематизации, выявлению степени заинтересованности в работе МТК, уточнению информации о МТК.</w:t>
      </w:r>
    </w:p>
    <w:p w:rsidR="0070035E" w:rsidRDefault="0070035E" w:rsidP="003C29F6">
      <w:pPr>
        <w:pStyle w:val="a7"/>
        <w:rPr>
          <w:iCs/>
          <w:szCs w:val="24"/>
        </w:rPr>
      </w:pPr>
      <w:r w:rsidRPr="00C812DC">
        <w:rPr>
          <w:szCs w:val="24"/>
        </w:rPr>
        <w:t xml:space="preserve">Указатель МТК размещен на интернет-сайте МГС </w:t>
      </w:r>
      <w:r w:rsidRPr="003D63FA">
        <w:rPr>
          <w:szCs w:val="24"/>
        </w:rPr>
        <w:t>(</w:t>
      </w:r>
      <w:r w:rsidR="003C29F6" w:rsidRPr="00BA1B08">
        <w:rPr>
          <w:rStyle w:val="af2"/>
          <w:u w:val="none"/>
        </w:rPr>
        <w:t>www.easc.by</w:t>
      </w:r>
      <w:r w:rsidRPr="003D63FA">
        <w:rPr>
          <w:szCs w:val="24"/>
        </w:rPr>
        <w:t>)</w:t>
      </w:r>
      <w:r>
        <w:rPr>
          <w:szCs w:val="24"/>
        </w:rPr>
        <w:t xml:space="preserve"> и </w:t>
      </w:r>
      <w:r w:rsidRPr="00AA5E1A">
        <w:rPr>
          <w:iCs/>
          <w:szCs w:val="24"/>
        </w:rPr>
        <w:t xml:space="preserve">по состоянию на </w:t>
      </w:r>
      <w:r>
        <w:rPr>
          <w:iCs/>
          <w:szCs w:val="24"/>
        </w:rPr>
        <w:t>01.06.</w:t>
      </w:r>
      <w:r w:rsidRPr="00AA5E1A">
        <w:rPr>
          <w:iCs/>
          <w:szCs w:val="24"/>
        </w:rPr>
        <w:t>201</w:t>
      </w:r>
      <w:r>
        <w:rPr>
          <w:iCs/>
          <w:szCs w:val="24"/>
        </w:rPr>
        <w:t xml:space="preserve">9 </w:t>
      </w:r>
      <w:r w:rsidRPr="00E13BF3">
        <w:rPr>
          <w:iCs/>
          <w:szCs w:val="24"/>
        </w:rPr>
        <w:t>включает 17</w:t>
      </w:r>
      <w:r>
        <w:rPr>
          <w:iCs/>
          <w:szCs w:val="24"/>
        </w:rPr>
        <w:t>0</w:t>
      </w:r>
      <w:r w:rsidRPr="00E13BF3">
        <w:rPr>
          <w:iCs/>
          <w:szCs w:val="24"/>
        </w:rPr>
        <w:t xml:space="preserve"> МТК</w:t>
      </w:r>
      <w:r>
        <w:rPr>
          <w:iCs/>
          <w:szCs w:val="24"/>
        </w:rPr>
        <w:t>.</w:t>
      </w:r>
    </w:p>
    <w:p w:rsidR="0070035E" w:rsidRPr="005B2596" w:rsidRDefault="0070035E" w:rsidP="003C29F6">
      <w:pPr>
        <w:pStyle w:val="a7"/>
        <w:rPr>
          <w:iCs/>
          <w:szCs w:val="24"/>
        </w:rPr>
      </w:pPr>
      <w:r w:rsidRPr="004C21D1">
        <w:rPr>
          <w:rFonts w:cs="Arial"/>
          <w:szCs w:val="24"/>
        </w:rPr>
        <w:t>В отчетном периоде решением 54-го заседания МГС</w:t>
      </w:r>
      <w:r w:rsidRPr="0070035E">
        <w:rPr>
          <w:rFonts w:cs="Arial"/>
          <w:b/>
          <w:szCs w:val="24"/>
        </w:rPr>
        <w:t xml:space="preserve"> </w:t>
      </w:r>
      <w:r>
        <w:rPr>
          <w:iCs/>
          <w:szCs w:val="24"/>
        </w:rPr>
        <w:t>р</w:t>
      </w:r>
      <w:r w:rsidRPr="005B2596">
        <w:rPr>
          <w:iCs/>
          <w:szCs w:val="24"/>
        </w:rPr>
        <w:t>асформирован МТК 505 «Термометрия»</w:t>
      </w:r>
      <w:r w:rsidR="004C21D1">
        <w:rPr>
          <w:iCs/>
          <w:szCs w:val="24"/>
        </w:rPr>
        <w:t>.</w:t>
      </w:r>
    </w:p>
    <w:p w:rsidR="0070035E" w:rsidRPr="000369DA" w:rsidRDefault="0070035E" w:rsidP="003C29F6">
      <w:pPr>
        <w:pStyle w:val="aff2"/>
        <w:ind w:left="0" w:firstLine="567"/>
        <w:jc w:val="both"/>
        <w:rPr>
          <w:iCs/>
          <w:szCs w:val="24"/>
        </w:rPr>
      </w:pPr>
      <w:r>
        <w:rPr>
          <w:iCs/>
          <w:szCs w:val="24"/>
        </w:rPr>
        <w:t>Н</w:t>
      </w:r>
      <w:r w:rsidRPr="005B2596">
        <w:rPr>
          <w:iCs/>
          <w:szCs w:val="24"/>
        </w:rPr>
        <w:t>а заседаниях РГ МТК рассматривались вопросы:</w:t>
      </w:r>
      <w:r w:rsidRPr="000369DA">
        <w:rPr>
          <w:iCs/>
          <w:szCs w:val="24"/>
        </w:rPr>
        <w:t xml:space="preserve"> </w:t>
      </w:r>
    </w:p>
    <w:p w:rsidR="0070035E" w:rsidRPr="005B2596" w:rsidRDefault="0070035E" w:rsidP="003C29F6">
      <w:pPr>
        <w:pStyle w:val="aff2"/>
        <w:ind w:left="0" w:firstLine="567"/>
        <w:jc w:val="both"/>
        <w:rPr>
          <w:iCs/>
          <w:szCs w:val="24"/>
        </w:rPr>
      </w:pPr>
      <w:r w:rsidRPr="000369DA">
        <w:rPr>
          <w:iCs/>
          <w:szCs w:val="24"/>
        </w:rPr>
        <w:t xml:space="preserve">- </w:t>
      </w:r>
      <w:r w:rsidRPr="005B2596">
        <w:rPr>
          <w:iCs/>
          <w:szCs w:val="24"/>
        </w:rPr>
        <w:t>о внесении изменений  в ГОСТ 1.4</w:t>
      </w:r>
      <w:r>
        <w:rPr>
          <w:iCs/>
          <w:szCs w:val="24"/>
        </w:rPr>
        <w:t>;</w:t>
      </w:r>
    </w:p>
    <w:p w:rsidR="0070035E" w:rsidRPr="005B2596" w:rsidRDefault="0070035E" w:rsidP="003C29F6">
      <w:pPr>
        <w:pStyle w:val="aff2"/>
        <w:ind w:left="0" w:firstLine="567"/>
        <w:rPr>
          <w:rFonts w:eastAsia="Calibri"/>
          <w:szCs w:val="24"/>
          <w:lang w:eastAsia="en-US"/>
        </w:rPr>
      </w:pPr>
      <w:r>
        <w:rPr>
          <w:iCs/>
          <w:szCs w:val="24"/>
        </w:rPr>
        <w:t>-</w:t>
      </w:r>
      <w:r w:rsidR="000369DA">
        <w:rPr>
          <w:iCs/>
          <w:szCs w:val="24"/>
        </w:rPr>
        <w:t xml:space="preserve"> </w:t>
      </w:r>
      <w:r w:rsidRPr="005B2596">
        <w:rPr>
          <w:iCs/>
          <w:szCs w:val="24"/>
        </w:rPr>
        <w:t xml:space="preserve">по учреждению МТК </w:t>
      </w:r>
      <w:r w:rsidRPr="005B2596">
        <w:rPr>
          <w:rFonts w:eastAsia="Calibri"/>
          <w:szCs w:val="24"/>
          <w:lang w:eastAsia="en-US"/>
        </w:rPr>
        <w:t>«Низковольтная коммутационная аппаратура и комплектные устройства распределения, защиты, управления и сигнализации», «Мелиорация», «Бытовая химия»;</w:t>
      </w:r>
    </w:p>
    <w:p w:rsidR="0070035E" w:rsidRDefault="00AA5C45" w:rsidP="003C29F6">
      <w:pPr>
        <w:pStyle w:val="a3"/>
        <w:tabs>
          <w:tab w:val="left" w:pos="708"/>
        </w:tabs>
        <w:spacing w:line="240" w:lineRule="auto"/>
        <w:ind w:firstLine="567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-</w:t>
      </w:r>
      <w:r w:rsidR="000369DA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</w:t>
      </w:r>
      <w:r w:rsidR="0070035E" w:rsidRPr="00D111B3">
        <w:rPr>
          <w:rFonts w:eastAsia="Calibri"/>
          <w:sz w:val="24"/>
          <w:szCs w:val="24"/>
          <w:lang w:eastAsia="en-US"/>
        </w:rPr>
        <w:t>о передаче ведения секретариат</w:t>
      </w:r>
      <w:r w:rsidR="0070035E">
        <w:rPr>
          <w:rFonts w:eastAsia="Calibri"/>
          <w:sz w:val="24"/>
          <w:szCs w:val="24"/>
          <w:lang w:eastAsia="en-US"/>
        </w:rPr>
        <w:t>ов:</w:t>
      </w:r>
      <w:r w:rsidR="0070035E" w:rsidRPr="00D111B3">
        <w:rPr>
          <w:rFonts w:eastAsia="Calibri"/>
          <w:sz w:val="24"/>
          <w:szCs w:val="24"/>
          <w:lang w:eastAsia="en-US"/>
        </w:rPr>
        <w:t xml:space="preserve"> </w:t>
      </w:r>
    </w:p>
    <w:p w:rsidR="0070035E" w:rsidRDefault="0070035E" w:rsidP="003C29F6">
      <w:pPr>
        <w:pStyle w:val="a3"/>
        <w:tabs>
          <w:tab w:val="left" w:pos="708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111B3">
        <w:rPr>
          <w:sz w:val="24"/>
          <w:szCs w:val="24"/>
        </w:rPr>
        <w:t>МТК 182 «Продукция сахарной промышленности»;</w:t>
      </w:r>
    </w:p>
    <w:p w:rsidR="0070035E" w:rsidRPr="00D111B3" w:rsidRDefault="0070035E" w:rsidP="003C29F6">
      <w:pPr>
        <w:pStyle w:val="a3"/>
        <w:tabs>
          <w:tab w:val="left" w:pos="708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111B3">
        <w:rPr>
          <w:sz w:val="24"/>
          <w:szCs w:val="24"/>
        </w:rPr>
        <w:t>МТК 42 «</w:t>
      </w:r>
      <w:r w:rsidRPr="00D111B3">
        <w:rPr>
          <w:sz w:val="24"/>
          <w:szCs w:val="24"/>
          <w:lang w:eastAsia="en-US"/>
        </w:rPr>
        <w:t>Взрывозащищенное и рудничное оборудование»</w:t>
      </w:r>
      <w:r w:rsidRPr="00D111B3">
        <w:rPr>
          <w:sz w:val="24"/>
          <w:szCs w:val="24"/>
        </w:rPr>
        <w:t>;</w:t>
      </w:r>
    </w:p>
    <w:p w:rsidR="0070035E" w:rsidRPr="00D111B3" w:rsidRDefault="0070035E" w:rsidP="003C29F6">
      <w:pPr>
        <w:pStyle w:val="a3"/>
        <w:tabs>
          <w:tab w:val="left" w:pos="708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111B3">
        <w:rPr>
          <w:sz w:val="24"/>
          <w:szCs w:val="24"/>
        </w:rPr>
        <w:t>МТК 508 «Управление окружающей средой»;</w:t>
      </w:r>
    </w:p>
    <w:p w:rsidR="0070035E" w:rsidRPr="00D111B3" w:rsidRDefault="0070035E" w:rsidP="003C29F6">
      <w:pPr>
        <w:pStyle w:val="a3"/>
        <w:tabs>
          <w:tab w:val="left" w:pos="708"/>
        </w:tabs>
        <w:spacing w:line="240" w:lineRule="auto"/>
        <w:ind w:firstLine="567"/>
        <w:rPr>
          <w:rFonts w:cs="Arial"/>
          <w:b/>
          <w:sz w:val="24"/>
          <w:szCs w:val="24"/>
        </w:rPr>
      </w:pPr>
      <w:r w:rsidRPr="00D111B3">
        <w:rPr>
          <w:sz w:val="24"/>
          <w:szCs w:val="24"/>
        </w:rPr>
        <w:t>- МТК 509 «Качество поверхностных, подземных и сточных вод»;</w:t>
      </w:r>
    </w:p>
    <w:p w:rsidR="0070035E" w:rsidRPr="00D111B3" w:rsidRDefault="0070035E" w:rsidP="003C29F6">
      <w:pPr>
        <w:pStyle w:val="a3"/>
        <w:tabs>
          <w:tab w:val="left" w:pos="708"/>
        </w:tabs>
        <w:spacing w:line="240" w:lineRule="auto"/>
        <w:ind w:firstLine="567"/>
        <w:rPr>
          <w:rFonts w:cs="Arial"/>
          <w:sz w:val="24"/>
          <w:szCs w:val="24"/>
        </w:rPr>
      </w:pPr>
      <w:r w:rsidRPr="00D111B3">
        <w:rPr>
          <w:rFonts w:cs="Arial"/>
          <w:sz w:val="24"/>
          <w:szCs w:val="24"/>
        </w:rPr>
        <w:t>- МТК 515 «Неразрушающий контроль»;</w:t>
      </w:r>
    </w:p>
    <w:p w:rsidR="0070035E" w:rsidRPr="00D111B3" w:rsidRDefault="00AA5C45" w:rsidP="003C29F6">
      <w:pPr>
        <w:pStyle w:val="a7"/>
        <w:rPr>
          <w:szCs w:val="24"/>
        </w:rPr>
      </w:pPr>
      <w:r>
        <w:rPr>
          <w:szCs w:val="24"/>
        </w:rPr>
        <w:t xml:space="preserve"> </w:t>
      </w:r>
      <w:r w:rsidR="0070035E" w:rsidRPr="00D111B3">
        <w:rPr>
          <w:szCs w:val="24"/>
        </w:rPr>
        <w:t xml:space="preserve"> - МТК 539 </w:t>
      </w:r>
      <w:r w:rsidR="0070035E" w:rsidRPr="00D111B3">
        <w:rPr>
          <w:szCs w:val="24"/>
          <w:lang w:eastAsia="en-US"/>
        </w:rPr>
        <w:t>«Менеджмент качества».</w:t>
      </w:r>
    </w:p>
    <w:p w:rsidR="0070035E" w:rsidRPr="00D111B3" w:rsidRDefault="0070035E" w:rsidP="003C29F6">
      <w:pPr>
        <w:ind w:firstLine="567"/>
        <w:jc w:val="both"/>
        <w:rPr>
          <w:rFonts w:eastAsia="Calibri"/>
          <w:szCs w:val="24"/>
          <w:lang w:eastAsia="en-US"/>
        </w:rPr>
      </w:pPr>
      <w:r w:rsidRPr="00D111B3">
        <w:rPr>
          <w:rFonts w:eastAsia="Calibri"/>
          <w:szCs w:val="24"/>
          <w:lang w:eastAsia="en-US"/>
        </w:rPr>
        <w:t>- МТК 10 «Кокс»;</w:t>
      </w:r>
    </w:p>
    <w:p w:rsidR="0070035E" w:rsidRPr="00D111B3" w:rsidRDefault="00AA5C45" w:rsidP="003C29F6">
      <w:pPr>
        <w:ind w:firstLine="567"/>
        <w:jc w:val="both"/>
        <w:rPr>
          <w:rFonts w:eastAsia="Calibri"/>
          <w:szCs w:val="24"/>
          <w:lang w:eastAsia="en-US"/>
        </w:rPr>
      </w:pPr>
      <w:r>
        <w:rPr>
          <w:iCs/>
          <w:szCs w:val="24"/>
        </w:rPr>
        <w:t xml:space="preserve">  </w:t>
      </w:r>
      <w:r w:rsidR="0070035E" w:rsidRPr="00D111B3">
        <w:rPr>
          <w:iCs/>
          <w:szCs w:val="24"/>
        </w:rPr>
        <w:t>-</w:t>
      </w:r>
      <w:r w:rsidR="0070035E" w:rsidRPr="00D111B3">
        <w:rPr>
          <w:rFonts w:eastAsia="Calibri"/>
          <w:szCs w:val="24"/>
          <w:lang w:eastAsia="en-US"/>
        </w:rPr>
        <w:t xml:space="preserve"> МТК 515 «Неразрушающий контроль»;</w:t>
      </w:r>
    </w:p>
    <w:p w:rsidR="0070035E" w:rsidRPr="00D111B3" w:rsidRDefault="00AA5C45" w:rsidP="003C29F6">
      <w:pPr>
        <w:ind w:firstLine="567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  </w:t>
      </w:r>
      <w:r w:rsidR="0070035E" w:rsidRPr="00D111B3">
        <w:rPr>
          <w:rFonts w:eastAsia="Calibri"/>
          <w:szCs w:val="24"/>
          <w:lang w:eastAsia="en-US"/>
        </w:rPr>
        <w:t>- МТК 101 «Вольфрамо-молибденовая продукция»;</w:t>
      </w:r>
    </w:p>
    <w:p w:rsidR="0070035E" w:rsidRPr="00D111B3" w:rsidRDefault="0070035E" w:rsidP="003C29F6">
      <w:pPr>
        <w:ind w:firstLine="567"/>
        <w:jc w:val="both"/>
        <w:rPr>
          <w:rFonts w:eastAsia="Calibri"/>
          <w:szCs w:val="24"/>
          <w:lang w:eastAsia="en-US"/>
        </w:rPr>
      </w:pPr>
      <w:r w:rsidRPr="00D111B3">
        <w:rPr>
          <w:iCs/>
          <w:szCs w:val="24"/>
        </w:rPr>
        <w:t>-</w:t>
      </w:r>
      <w:r w:rsidRPr="00D111B3">
        <w:rPr>
          <w:rFonts w:eastAsia="Calibri"/>
          <w:szCs w:val="24"/>
          <w:lang w:eastAsia="en-US"/>
        </w:rPr>
        <w:t xml:space="preserve"> МТК 264 «Оборудование газоочистное и пылеулавливающее»;</w:t>
      </w:r>
    </w:p>
    <w:p w:rsidR="0070035E" w:rsidRPr="00D111B3" w:rsidRDefault="0070035E" w:rsidP="003C29F6">
      <w:pPr>
        <w:ind w:firstLine="567"/>
        <w:jc w:val="both"/>
        <w:rPr>
          <w:rFonts w:eastAsia="Calibri"/>
          <w:szCs w:val="24"/>
          <w:lang w:eastAsia="en-US"/>
        </w:rPr>
      </w:pPr>
      <w:r w:rsidRPr="00D111B3">
        <w:rPr>
          <w:rFonts w:eastAsia="Calibri"/>
          <w:szCs w:val="24"/>
          <w:lang w:eastAsia="en-US"/>
        </w:rPr>
        <w:t>-</w:t>
      </w:r>
      <w:r w:rsidR="000369DA">
        <w:rPr>
          <w:rFonts w:eastAsia="Calibri"/>
          <w:szCs w:val="24"/>
          <w:lang w:eastAsia="en-US"/>
        </w:rPr>
        <w:t xml:space="preserve"> </w:t>
      </w:r>
      <w:r w:rsidRPr="00D111B3">
        <w:rPr>
          <w:rFonts w:eastAsia="Calibri"/>
          <w:szCs w:val="24"/>
          <w:lang w:eastAsia="en-US"/>
        </w:rPr>
        <w:t>предложения об объединении МТК:</w:t>
      </w:r>
    </w:p>
    <w:p w:rsidR="005A5314" w:rsidRDefault="005A5314" w:rsidP="003C29F6">
      <w:pPr>
        <w:ind w:firstLine="567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-</w:t>
      </w:r>
      <w:r w:rsidR="000369DA">
        <w:rPr>
          <w:rFonts w:eastAsia="Calibri"/>
          <w:szCs w:val="24"/>
          <w:lang w:eastAsia="en-US"/>
        </w:rPr>
        <w:t xml:space="preserve"> </w:t>
      </w:r>
      <w:r w:rsidRPr="00D111B3">
        <w:rPr>
          <w:rFonts w:eastAsia="Calibri"/>
          <w:szCs w:val="24"/>
          <w:lang w:eastAsia="en-US"/>
        </w:rPr>
        <w:t>МТК 122 «Племенное дело в животноводстве» и МТК 226 «Мясо и мясная продукция»</w:t>
      </w:r>
      <w:r w:rsidR="004C21D1">
        <w:rPr>
          <w:rFonts w:eastAsia="Calibri"/>
          <w:szCs w:val="24"/>
          <w:lang w:eastAsia="en-US"/>
        </w:rPr>
        <w:t>;</w:t>
      </w:r>
    </w:p>
    <w:p w:rsidR="0070035E" w:rsidRPr="00D111B3" w:rsidRDefault="0070035E" w:rsidP="003C29F6">
      <w:pPr>
        <w:ind w:firstLine="567"/>
        <w:jc w:val="both"/>
        <w:rPr>
          <w:rFonts w:eastAsia="Calibri"/>
          <w:szCs w:val="24"/>
          <w:lang w:eastAsia="en-US"/>
        </w:rPr>
      </w:pPr>
      <w:r w:rsidRPr="00D111B3">
        <w:rPr>
          <w:rFonts w:eastAsia="Calibri"/>
          <w:szCs w:val="24"/>
          <w:lang w:eastAsia="en-US"/>
        </w:rPr>
        <w:t>-</w:t>
      </w:r>
      <w:r w:rsidR="000369DA">
        <w:rPr>
          <w:rFonts w:eastAsia="Calibri"/>
          <w:szCs w:val="24"/>
          <w:lang w:eastAsia="en-US"/>
        </w:rPr>
        <w:t xml:space="preserve"> </w:t>
      </w:r>
      <w:r w:rsidRPr="00D111B3">
        <w:rPr>
          <w:rFonts w:eastAsia="Calibri"/>
          <w:szCs w:val="24"/>
          <w:lang w:eastAsia="en-US"/>
        </w:rPr>
        <w:t>реорганизации МТК 299 «Консервы и пресервы из рыбы и нерыбных объектов, тара, методы контроля» и МТК 300 «Рыбные продукты пищевые, кормовые, технические и упаковки»;</w:t>
      </w:r>
    </w:p>
    <w:p w:rsidR="0070035E" w:rsidRPr="00D111B3" w:rsidRDefault="0070035E" w:rsidP="003C29F6">
      <w:pPr>
        <w:ind w:firstLine="567"/>
        <w:jc w:val="both"/>
        <w:rPr>
          <w:rFonts w:eastAsia="Calibri"/>
          <w:szCs w:val="24"/>
          <w:lang w:eastAsia="en-US"/>
        </w:rPr>
      </w:pPr>
      <w:r w:rsidRPr="00D111B3">
        <w:rPr>
          <w:iCs/>
          <w:szCs w:val="24"/>
        </w:rPr>
        <w:t>-</w:t>
      </w:r>
      <w:r w:rsidR="000369DA">
        <w:rPr>
          <w:iCs/>
          <w:szCs w:val="24"/>
        </w:rPr>
        <w:t xml:space="preserve"> </w:t>
      </w:r>
      <w:r w:rsidRPr="00D111B3">
        <w:rPr>
          <w:rFonts w:eastAsia="Calibri"/>
          <w:szCs w:val="24"/>
          <w:lang w:eastAsia="en-US"/>
        </w:rPr>
        <w:t>об организации работы в области строительства;</w:t>
      </w:r>
    </w:p>
    <w:p w:rsidR="0070035E" w:rsidRPr="00D111B3" w:rsidRDefault="004C21D1" w:rsidP="003C29F6">
      <w:pPr>
        <w:ind w:firstLine="567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-</w:t>
      </w:r>
      <w:r w:rsidR="000369DA">
        <w:rPr>
          <w:rFonts w:eastAsia="Calibri"/>
          <w:szCs w:val="24"/>
          <w:lang w:eastAsia="en-US"/>
        </w:rPr>
        <w:t xml:space="preserve"> </w:t>
      </w:r>
      <w:r w:rsidR="0070035E" w:rsidRPr="00D111B3">
        <w:rPr>
          <w:rFonts w:eastAsia="Calibri"/>
          <w:szCs w:val="24"/>
          <w:lang w:eastAsia="en-US"/>
        </w:rPr>
        <w:t>о проекте единого положения МТК;</w:t>
      </w:r>
    </w:p>
    <w:p w:rsidR="0070035E" w:rsidRPr="00D111B3" w:rsidRDefault="0070035E" w:rsidP="003C29F6">
      <w:pPr>
        <w:tabs>
          <w:tab w:val="left" w:pos="567"/>
        </w:tabs>
        <w:ind w:firstLine="567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-</w:t>
      </w:r>
      <w:r w:rsidRPr="00D111B3">
        <w:rPr>
          <w:rFonts w:eastAsia="Calibri"/>
          <w:szCs w:val="24"/>
          <w:lang w:eastAsia="en-US"/>
        </w:rPr>
        <w:t xml:space="preserve">о проекте РМГ </w:t>
      </w:r>
      <w:r w:rsidRPr="00D111B3">
        <w:rPr>
          <w:szCs w:val="24"/>
        </w:rPr>
        <w:t xml:space="preserve">«Межгосударственная стандартизация. Оценка эффективности деятельности межгосударственных технических комитетов по стандартизации» </w:t>
      </w:r>
      <w:r w:rsidRPr="00D111B3">
        <w:rPr>
          <w:rFonts w:eastAsia="Calibri"/>
          <w:szCs w:val="24"/>
          <w:lang w:eastAsia="en-US"/>
        </w:rPr>
        <w:t>и проекте Типовой формы годового отчета о деятельности МТК;</w:t>
      </w:r>
    </w:p>
    <w:p w:rsidR="0070035E" w:rsidRPr="00D111B3" w:rsidRDefault="0070035E" w:rsidP="003C29F6">
      <w:pPr>
        <w:ind w:firstLine="567"/>
        <w:jc w:val="both"/>
        <w:rPr>
          <w:rFonts w:eastAsia="Calibri"/>
          <w:szCs w:val="24"/>
          <w:lang w:eastAsia="en-US"/>
        </w:rPr>
      </w:pPr>
      <w:r w:rsidRPr="00D111B3">
        <w:rPr>
          <w:iCs/>
          <w:szCs w:val="24"/>
        </w:rPr>
        <w:t xml:space="preserve">- </w:t>
      </w:r>
      <w:r w:rsidRPr="00D111B3">
        <w:rPr>
          <w:rFonts w:eastAsia="Calibri"/>
          <w:szCs w:val="24"/>
          <w:lang w:eastAsia="en-US"/>
        </w:rPr>
        <w:t>о Плане деятельности РГ МТК на 2019 - 2020 годы;</w:t>
      </w:r>
    </w:p>
    <w:p w:rsidR="0070035E" w:rsidRPr="00D111B3" w:rsidRDefault="0070035E" w:rsidP="003C29F6">
      <w:pPr>
        <w:ind w:firstLine="567"/>
        <w:jc w:val="both"/>
        <w:rPr>
          <w:iCs/>
          <w:szCs w:val="24"/>
        </w:rPr>
      </w:pPr>
      <w:r w:rsidRPr="00D111B3">
        <w:rPr>
          <w:rFonts w:eastAsia="Calibri"/>
          <w:szCs w:val="24"/>
          <w:lang w:eastAsia="en-US"/>
        </w:rPr>
        <w:t>- об отчетах</w:t>
      </w:r>
      <w:r w:rsidR="00B22B37">
        <w:rPr>
          <w:rFonts w:eastAsia="Calibri"/>
          <w:szCs w:val="24"/>
          <w:lang w:eastAsia="en-US"/>
        </w:rPr>
        <w:t xml:space="preserve"> о деятельности</w:t>
      </w:r>
      <w:r w:rsidRPr="00D111B3">
        <w:rPr>
          <w:rFonts w:eastAsia="Calibri"/>
          <w:szCs w:val="24"/>
          <w:lang w:eastAsia="en-US"/>
        </w:rPr>
        <w:t xml:space="preserve"> МТК.</w:t>
      </w:r>
    </w:p>
    <w:p w:rsidR="00353672" w:rsidRPr="008B585C" w:rsidRDefault="00353672" w:rsidP="003C29F6">
      <w:pPr>
        <w:pStyle w:val="a7"/>
        <w:ind w:firstLine="0"/>
        <w:rPr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B585C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25045A" w:rsidRDefault="003C29F6" w:rsidP="00AD3743">
            <w:pPr>
              <w:ind w:firstLine="639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353672" w:rsidRPr="00F306DD">
              <w:rPr>
                <w:b/>
              </w:rPr>
              <w:t xml:space="preserve">.4. </w:t>
            </w:r>
            <w:r w:rsidR="003005C4" w:rsidRPr="00F306DD">
              <w:rPr>
                <w:b/>
              </w:rPr>
              <w:t>Подготовка и проведение</w:t>
            </w:r>
            <w:r w:rsidR="0025045A" w:rsidRPr="00F306DD">
              <w:rPr>
                <w:b/>
              </w:rPr>
              <w:t xml:space="preserve"> 5</w:t>
            </w:r>
            <w:r w:rsidR="008E261B">
              <w:rPr>
                <w:b/>
              </w:rPr>
              <w:t>6</w:t>
            </w:r>
            <w:r w:rsidR="003005C4" w:rsidRPr="00F306DD">
              <w:rPr>
                <w:b/>
              </w:rPr>
              <w:t xml:space="preserve">-го и </w:t>
            </w:r>
            <w:r w:rsidR="0025045A" w:rsidRPr="00F306DD">
              <w:rPr>
                <w:b/>
              </w:rPr>
              <w:t>5</w:t>
            </w:r>
            <w:r w:rsidR="008E261B">
              <w:rPr>
                <w:b/>
              </w:rPr>
              <w:t>7</w:t>
            </w:r>
            <w:r w:rsidR="003005C4" w:rsidRPr="00F306DD">
              <w:rPr>
                <w:b/>
              </w:rPr>
              <w:t xml:space="preserve">-го заседаний НТКС, </w:t>
            </w:r>
            <w:r w:rsidR="008E261B">
              <w:rPr>
                <w:b/>
              </w:rPr>
              <w:t>3</w:t>
            </w:r>
            <w:r w:rsidR="00865989">
              <w:rPr>
                <w:b/>
              </w:rPr>
              <w:t xml:space="preserve">-го и </w:t>
            </w:r>
            <w:r w:rsidR="008E261B">
              <w:rPr>
                <w:b/>
              </w:rPr>
              <w:t>4</w:t>
            </w:r>
            <w:r w:rsidR="00865989">
              <w:rPr>
                <w:b/>
              </w:rPr>
              <w:t>-го заседаний РГ МТК</w:t>
            </w:r>
          </w:p>
        </w:tc>
      </w:tr>
    </w:tbl>
    <w:p w:rsidR="003005C4" w:rsidRPr="005308AA" w:rsidRDefault="003005C4" w:rsidP="003C29F6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 xml:space="preserve">В отчетном периоде проведены: </w:t>
      </w:r>
    </w:p>
    <w:p w:rsidR="003005C4" w:rsidRPr="005308AA" w:rsidRDefault="0025045A" w:rsidP="003C29F6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>5</w:t>
      </w:r>
      <w:r w:rsidR="008E261B">
        <w:rPr>
          <w:sz w:val="24"/>
        </w:rPr>
        <w:t>6</w:t>
      </w:r>
      <w:r w:rsidR="003005C4" w:rsidRPr="005308AA">
        <w:rPr>
          <w:sz w:val="24"/>
        </w:rPr>
        <w:t xml:space="preserve">-е заседание НТКС </w:t>
      </w:r>
      <w:r w:rsidR="009A5667">
        <w:rPr>
          <w:sz w:val="24"/>
        </w:rPr>
        <w:t xml:space="preserve">и </w:t>
      </w:r>
      <w:r w:rsidR="008E261B">
        <w:rPr>
          <w:sz w:val="24"/>
        </w:rPr>
        <w:t>3</w:t>
      </w:r>
      <w:r w:rsidR="009A5667">
        <w:rPr>
          <w:sz w:val="24"/>
        </w:rPr>
        <w:t xml:space="preserve">-е заседание Рабочей группы по организации работы МТК (РГ МТК) </w:t>
      </w:r>
      <w:r w:rsidR="003005C4" w:rsidRPr="005308AA">
        <w:rPr>
          <w:sz w:val="24"/>
        </w:rPr>
        <w:t xml:space="preserve">проведены </w:t>
      </w:r>
      <w:r w:rsidR="001400F5">
        <w:rPr>
          <w:sz w:val="24"/>
        </w:rPr>
        <w:t>14-15</w:t>
      </w:r>
      <w:r w:rsidR="007F370E">
        <w:rPr>
          <w:sz w:val="24"/>
        </w:rPr>
        <w:t xml:space="preserve"> </w:t>
      </w:r>
      <w:r w:rsidR="001400F5">
        <w:rPr>
          <w:sz w:val="24"/>
        </w:rPr>
        <w:t>ноября</w:t>
      </w:r>
      <w:r w:rsidRPr="005308AA">
        <w:rPr>
          <w:sz w:val="24"/>
        </w:rPr>
        <w:t xml:space="preserve"> 201</w:t>
      </w:r>
      <w:r w:rsidR="001400F5">
        <w:rPr>
          <w:sz w:val="24"/>
        </w:rPr>
        <w:t>8</w:t>
      </w:r>
      <w:r w:rsidRPr="005308AA">
        <w:rPr>
          <w:sz w:val="24"/>
        </w:rPr>
        <w:t xml:space="preserve"> </w:t>
      </w:r>
      <w:r w:rsidR="003005C4" w:rsidRPr="005308AA">
        <w:rPr>
          <w:sz w:val="24"/>
        </w:rPr>
        <w:t>года в г.</w:t>
      </w:r>
      <w:r w:rsidR="00DE5231">
        <w:rPr>
          <w:sz w:val="24"/>
        </w:rPr>
        <w:t xml:space="preserve"> </w:t>
      </w:r>
      <w:r w:rsidR="001400F5">
        <w:rPr>
          <w:sz w:val="24"/>
        </w:rPr>
        <w:t>Санкт-Петербург</w:t>
      </w:r>
      <w:r w:rsidR="003005C4" w:rsidRPr="005308AA">
        <w:rPr>
          <w:sz w:val="24"/>
        </w:rPr>
        <w:t xml:space="preserve">, </w:t>
      </w:r>
      <w:r w:rsidR="001400F5">
        <w:rPr>
          <w:sz w:val="24"/>
        </w:rPr>
        <w:t>Российская Федерация,</w:t>
      </w:r>
      <w:r w:rsidR="003005C4" w:rsidRPr="005308AA">
        <w:rPr>
          <w:sz w:val="24"/>
        </w:rPr>
        <w:t xml:space="preserve"> с участием представителей Республики Беларусь, Республики Казахстан, </w:t>
      </w:r>
      <w:r w:rsidR="009A5667">
        <w:rPr>
          <w:sz w:val="24"/>
        </w:rPr>
        <w:t xml:space="preserve">Кыргызской </w:t>
      </w:r>
      <w:r w:rsidR="005308AA" w:rsidRPr="005308AA">
        <w:rPr>
          <w:sz w:val="24"/>
        </w:rPr>
        <w:t>Республики</w:t>
      </w:r>
      <w:r w:rsidR="009A5667">
        <w:rPr>
          <w:sz w:val="24"/>
        </w:rPr>
        <w:t>,</w:t>
      </w:r>
      <w:r w:rsidR="005308AA" w:rsidRPr="005308AA">
        <w:rPr>
          <w:sz w:val="24"/>
        </w:rPr>
        <w:t xml:space="preserve"> </w:t>
      </w:r>
      <w:r w:rsidR="009A5667">
        <w:rPr>
          <w:sz w:val="24"/>
        </w:rPr>
        <w:t xml:space="preserve">Республики </w:t>
      </w:r>
      <w:r w:rsidR="005308AA" w:rsidRPr="005308AA">
        <w:rPr>
          <w:sz w:val="24"/>
        </w:rPr>
        <w:t xml:space="preserve">Молдова, </w:t>
      </w:r>
      <w:r w:rsidR="003005C4" w:rsidRPr="005308AA">
        <w:rPr>
          <w:sz w:val="24"/>
        </w:rPr>
        <w:t xml:space="preserve">Российской Федерации, </w:t>
      </w:r>
      <w:r w:rsidR="005308AA" w:rsidRPr="005308AA">
        <w:rPr>
          <w:sz w:val="24"/>
        </w:rPr>
        <w:t>Республики Узбекистан</w:t>
      </w:r>
      <w:r w:rsidR="009A5667">
        <w:rPr>
          <w:sz w:val="24"/>
        </w:rPr>
        <w:t>, Исполнительного комитета СНГ</w:t>
      </w:r>
      <w:r w:rsidR="005308AA" w:rsidRPr="005308AA">
        <w:rPr>
          <w:sz w:val="24"/>
        </w:rPr>
        <w:t xml:space="preserve"> </w:t>
      </w:r>
      <w:r w:rsidR="003005C4" w:rsidRPr="005308AA">
        <w:rPr>
          <w:sz w:val="24"/>
        </w:rPr>
        <w:t>и Бюро по стандартам</w:t>
      </w:r>
      <w:r w:rsidR="005308AA" w:rsidRPr="005308AA">
        <w:rPr>
          <w:sz w:val="24"/>
        </w:rPr>
        <w:t xml:space="preserve"> МГС</w:t>
      </w:r>
      <w:r w:rsidR="005308AA">
        <w:rPr>
          <w:sz w:val="24"/>
        </w:rPr>
        <w:t>.</w:t>
      </w:r>
    </w:p>
    <w:p w:rsidR="003005C4" w:rsidRPr="005308AA" w:rsidRDefault="005308AA" w:rsidP="003C29F6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>5</w:t>
      </w:r>
      <w:r w:rsidR="00887D39">
        <w:rPr>
          <w:sz w:val="24"/>
        </w:rPr>
        <w:t>7</w:t>
      </w:r>
      <w:r w:rsidR="003005C4" w:rsidRPr="005308AA">
        <w:rPr>
          <w:sz w:val="24"/>
        </w:rPr>
        <w:t xml:space="preserve">-е заседание НТКС и </w:t>
      </w:r>
      <w:r w:rsidR="00887D39">
        <w:rPr>
          <w:sz w:val="24"/>
        </w:rPr>
        <w:t>4</w:t>
      </w:r>
      <w:r w:rsidR="003005C4" w:rsidRPr="005308AA">
        <w:rPr>
          <w:sz w:val="24"/>
        </w:rPr>
        <w:t xml:space="preserve">-е заседание </w:t>
      </w:r>
      <w:r w:rsidR="009A5667">
        <w:rPr>
          <w:sz w:val="24"/>
        </w:rPr>
        <w:t>РГ МТК</w:t>
      </w:r>
      <w:r w:rsidR="003005C4" w:rsidRPr="005308AA">
        <w:rPr>
          <w:sz w:val="24"/>
        </w:rPr>
        <w:t xml:space="preserve"> проведены </w:t>
      </w:r>
      <w:r w:rsidR="001400F5">
        <w:rPr>
          <w:sz w:val="24"/>
        </w:rPr>
        <w:t>28-29 мая 2019 года</w:t>
      </w:r>
      <w:r w:rsidR="003005C4" w:rsidRPr="005308AA">
        <w:rPr>
          <w:sz w:val="24"/>
        </w:rPr>
        <w:t xml:space="preserve"> в </w:t>
      </w:r>
      <w:r w:rsidR="00345706">
        <w:rPr>
          <w:sz w:val="24"/>
        </w:rPr>
        <w:t>г.</w:t>
      </w:r>
      <w:r w:rsidR="00DE5231">
        <w:rPr>
          <w:sz w:val="24"/>
        </w:rPr>
        <w:t> </w:t>
      </w:r>
      <w:r w:rsidR="001400F5">
        <w:rPr>
          <w:sz w:val="24"/>
        </w:rPr>
        <w:t>Ташкент</w:t>
      </w:r>
      <w:r w:rsidR="003005C4" w:rsidRPr="005308AA">
        <w:rPr>
          <w:sz w:val="24"/>
        </w:rPr>
        <w:t xml:space="preserve">, </w:t>
      </w:r>
      <w:r w:rsidR="009A5667">
        <w:rPr>
          <w:sz w:val="24"/>
        </w:rPr>
        <w:t xml:space="preserve">Республика </w:t>
      </w:r>
      <w:r w:rsidR="001400F5">
        <w:rPr>
          <w:sz w:val="24"/>
        </w:rPr>
        <w:t>Узбекистан</w:t>
      </w:r>
      <w:r w:rsidR="003005C4" w:rsidRPr="005308AA">
        <w:rPr>
          <w:sz w:val="24"/>
        </w:rPr>
        <w:t xml:space="preserve">. </w:t>
      </w:r>
    </w:p>
    <w:p w:rsidR="003005C4" w:rsidRPr="005308AA" w:rsidRDefault="003005C4" w:rsidP="003C29F6">
      <w:pPr>
        <w:pStyle w:val="a3"/>
        <w:spacing w:line="240" w:lineRule="auto"/>
        <w:ind w:firstLine="567"/>
        <w:rPr>
          <w:sz w:val="24"/>
        </w:rPr>
      </w:pPr>
      <w:r w:rsidRPr="005308AA">
        <w:rPr>
          <w:sz w:val="24"/>
        </w:rPr>
        <w:t>Участие в заседаниях принимали представители национальных органов Республики Беларусь, Республики Казахстан, Российской Федерации,</w:t>
      </w:r>
      <w:r w:rsidR="00345706">
        <w:rPr>
          <w:sz w:val="24"/>
        </w:rPr>
        <w:t xml:space="preserve"> Республики Узбекистан, Исполнительного комитета СНГ</w:t>
      </w:r>
      <w:r w:rsidR="001400F5">
        <w:rPr>
          <w:sz w:val="24"/>
        </w:rPr>
        <w:t xml:space="preserve">, </w:t>
      </w:r>
      <w:r w:rsidRPr="005308AA">
        <w:rPr>
          <w:sz w:val="24"/>
        </w:rPr>
        <w:t>Бюро по стандартам</w:t>
      </w:r>
      <w:r w:rsidR="001400F5">
        <w:rPr>
          <w:sz w:val="24"/>
        </w:rPr>
        <w:t>, Электроэнергетического Совета СНГ, МТК</w:t>
      </w:r>
      <w:r w:rsidRPr="005308AA">
        <w:rPr>
          <w:sz w:val="24"/>
        </w:rPr>
        <w:t>.</w:t>
      </w:r>
    </w:p>
    <w:p w:rsidR="003005C4" w:rsidRPr="005308AA" w:rsidRDefault="003005C4" w:rsidP="003C29F6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>Проекты повес</w:t>
      </w:r>
      <w:r w:rsidR="00345706">
        <w:rPr>
          <w:sz w:val="24"/>
        </w:rPr>
        <w:t>т</w:t>
      </w:r>
      <w:r w:rsidR="00B74818">
        <w:rPr>
          <w:sz w:val="24"/>
        </w:rPr>
        <w:t xml:space="preserve">ок и протоколов заседаний НТКС </w:t>
      </w:r>
      <w:r w:rsidR="00345706">
        <w:rPr>
          <w:sz w:val="24"/>
        </w:rPr>
        <w:t>и РГ МТК</w:t>
      </w:r>
      <w:r w:rsidR="005308AA">
        <w:rPr>
          <w:sz w:val="24"/>
        </w:rPr>
        <w:t>,</w:t>
      </w:r>
      <w:r w:rsidRPr="005308AA">
        <w:rPr>
          <w:sz w:val="24"/>
        </w:rPr>
        <w:t xml:space="preserve"> подготовлен</w:t>
      </w:r>
      <w:r w:rsidR="005308AA">
        <w:rPr>
          <w:sz w:val="24"/>
        </w:rPr>
        <w:t>ные</w:t>
      </w:r>
      <w:r w:rsidRPr="005308AA">
        <w:rPr>
          <w:sz w:val="24"/>
        </w:rPr>
        <w:t xml:space="preserve"> Бюро по стандартам</w:t>
      </w:r>
      <w:r w:rsidR="00345706">
        <w:rPr>
          <w:sz w:val="24"/>
        </w:rPr>
        <w:t xml:space="preserve"> с учетом решений Совета,</w:t>
      </w:r>
      <w:r w:rsidR="00345706">
        <w:rPr>
          <w:b/>
          <w:i/>
          <w:sz w:val="24"/>
        </w:rPr>
        <w:t xml:space="preserve"> </w:t>
      </w:r>
      <w:r w:rsidR="00345706">
        <w:rPr>
          <w:sz w:val="24"/>
        </w:rPr>
        <w:t>рекомендаций предыдущих заседаний НТКС</w:t>
      </w:r>
      <w:r w:rsidR="00B74818">
        <w:rPr>
          <w:sz w:val="24"/>
        </w:rPr>
        <w:t xml:space="preserve"> и РГ МТК</w:t>
      </w:r>
      <w:r w:rsidR="00345706">
        <w:rPr>
          <w:sz w:val="24"/>
        </w:rPr>
        <w:t>, предложений национальных органов</w:t>
      </w:r>
      <w:r w:rsidR="005308AA">
        <w:rPr>
          <w:sz w:val="24"/>
        </w:rPr>
        <w:t>,</w:t>
      </w:r>
      <w:r w:rsidRPr="005308AA">
        <w:rPr>
          <w:sz w:val="24"/>
        </w:rPr>
        <w:t xml:space="preserve"> направлены всем национальным органам. </w:t>
      </w:r>
    </w:p>
    <w:p w:rsidR="003005C4" w:rsidRPr="005308AA" w:rsidRDefault="003005C4" w:rsidP="003C29F6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 xml:space="preserve">На заседаниях рассмотрено </w:t>
      </w:r>
      <w:r w:rsidR="00865989">
        <w:rPr>
          <w:sz w:val="24"/>
        </w:rPr>
        <w:t>свыше</w:t>
      </w:r>
      <w:r w:rsidRPr="005308AA">
        <w:rPr>
          <w:sz w:val="24"/>
        </w:rPr>
        <w:t xml:space="preserve"> </w:t>
      </w:r>
      <w:r w:rsidR="001400F5">
        <w:rPr>
          <w:sz w:val="24"/>
        </w:rPr>
        <w:t>70</w:t>
      </w:r>
      <w:r w:rsidR="00865989">
        <w:rPr>
          <w:sz w:val="24"/>
        </w:rPr>
        <w:t>-ти</w:t>
      </w:r>
      <w:r w:rsidRPr="005308AA">
        <w:rPr>
          <w:sz w:val="24"/>
        </w:rPr>
        <w:t xml:space="preserve"> вопросов, касающихся развития работ по межгосударственной стандартизации</w:t>
      </w:r>
      <w:r w:rsidR="00345706">
        <w:rPr>
          <w:sz w:val="24"/>
        </w:rPr>
        <w:t>, активизации и совершенствования работы МТК.</w:t>
      </w:r>
    </w:p>
    <w:p w:rsidR="003005C4" w:rsidRPr="005308AA" w:rsidRDefault="003005C4" w:rsidP="003C29F6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>По всем рассматриваемым вопросам подготовлены и приняты согласованные рекомендации, которые изложены в соответствующих протоколах.</w:t>
      </w:r>
    </w:p>
    <w:p w:rsidR="003005C4" w:rsidRPr="005308AA" w:rsidRDefault="003005C4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5308AA">
        <w:rPr>
          <w:sz w:val="24"/>
          <w:szCs w:val="24"/>
        </w:rPr>
        <w:t xml:space="preserve">Копии протоколов </w:t>
      </w:r>
      <w:r w:rsidR="005308AA" w:rsidRPr="005308AA">
        <w:rPr>
          <w:sz w:val="24"/>
          <w:szCs w:val="24"/>
        </w:rPr>
        <w:t>5</w:t>
      </w:r>
      <w:r w:rsidR="001400F5">
        <w:rPr>
          <w:sz w:val="24"/>
          <w:szCs w:val="24"/>
        </w:rPr>
        <w:t>6</w:t>
      </w:r>
      <w:r w:rsidRPr="005308AA">
        <w:rPr>
          <w:sz w:val="24"/>
          <w:szCs w:val="24"/>
        </w:rPr>
        <w:t xml:space="preserve">-го и </w:t>
      </w:r>
      <w:r w:rsidR="005308AA" w:rsidRPr="005308AA">
        <w:rPr>
          <w:sz w:val="24"/>
          <w:szCs w:val="24"/>
        </w:rPr>
        <w:t>5</w:t>
      </w:r>
      <w:r w:rsidR="001400F5">
        <w:rPr>
          <w:sz w:val="24"/>
          <w:szCs w:val="24"/>
        </w:rPr>
        <w:t>7</w:t>
      </w:r>
      <w:r w:rsidR="00865989">
        <w:rPr>
          <w:sz w:val="24"/>
          <w:szCs w:val="24"/>
        </w:rPr>
        <w:t xml:space="preserve">-го заседаний НТКС, </w:t>
      </w:r>
      <w:r w:rsidR="001400F5">
        <w:rPr>
          <w:sz w:val="24"/>
          <w:szCs w:val="24"/>
        </w:rPr>
        <w:t>3</w:t>
      </w:r>
      <w:r w:rsidR="00865989">
        <w:rPr>
          <w:sz w:val="24"/>
          <w:szCs w:val="24"/>
        </w:rPr>
        <w:t xml:space="preserve">-го и </w:t>
      </w:r>
      <w:r w:rsidR="001400F5">
        <w:rPr>
          <w:sz w:val="24"/>
          <w:szCs w:val="24"/>
        </w:rPr>
        <w:t>4</w:t>
      </w:r>
      <w:r w:rsidR="00865989">
        <w:rPr>
          <w:sz w:val="24"/>
          <w:szCs w:val="24"/>
        </w:rPr>
        <w:t>-го заседания РГ МТК</w:t>
      </w:r>
      <w:r w:rsidRPr="005308AA">
        <w:rPr>
          <w:sz w:val="24"/>
          <w:szCs w:val="24"/>
        </w:rPr>
        <w:t xml:space="preserve"> были направлены национальным органам, представители которых не смогли принять участие в заседаниях, а также размещены на сайте МГС (</w:t>
      </w:r>
      <w:hyperlink r:id="rId13" w:history="1">
        <w:r w:rsidR="00417CD2" w:rsidRPr="00A93971">
          <w:rPr>
            <w:rStyle w:val="af2"/>
            <w:sz w:val="24"/>
            <w:szCs w:val="24"/>
            <w:u w:val="none"/>
          </w:rPr>
          <w:t>www.easc.by</w:t>
        </w:r>
      </w:hyperlink>
      <w:r w:rsidRPr="005308AA">
        <w:rPr>
          <w:sz w:val="24"/>
          <w:szCs w:val="24"/>
        </w:rPr>
        <w:t>).</w:t>
      </w:r>
    </w:p>
    <w:p w:rsidR="003C6572" w:rsidRDefault="003005C4" w:rsidP="003C29F6">
      <w:pPr>
        <w:pStyle w:val="a3"/>
        <w:spacing w:line="240" w:lineRule="auto"/>
        <w:rPr>
          <w:sz w:val="24"/>
          <w:szCs w:val="24"/>
        </w:rPr>
      </w:pPr>
      <w:r w:rsidRPr="005308AA">
        <w:rPr>
          <w:sz w:val="24"/>
          <w:szCs w:val="24"/>
        </w:rPr>
        <w:t xml:space="preserve">Вопросы, рекомендованные участниками заседаний НТКС и РГ </w:t>
      </w:r>
      <w:r w:rsidR="00677C36">
        <w:rPr>
          <w:sz w:val="24"/>
          <w:szCs w:val="24"/>
        </w:rPr>
        <w:t>МТК</w:t>
      </w:r>
      <w:r w:rsidRPr="005308AA">
        <w:rPr>
          <w:sz w:val="24"/>
          <w:szCs w:val="24"/>
        </w:rPr>
        <w:t xml:space="preserve">, </w:t>
      </w:r>
      <w:r w:rsidR="003C6572">
        <w:rPr>
          <w:sz w:val="24"/>
          <w:szCs w:val="24"/>
        </w:rPr>
        <w:t>рассмотрены</w:t>
      </w:r>
      <w:r w:rsidRPr="005308AA">
        <w:rPr>
          <w:sz w:val="24"/>
          <w:szCs w:val="24"/>
        </w:rPr>
        <w:t xml:space="preserve"> на Совещании руководителей национальных органов</w:t>
      </w:r>
      <w:r w:rsidR="005308AA">
        <w:rPr>
          <w:sz w:val="24"/>
          <w:szCs w:val="24"/>
        </w:rPr>
        <w:t xml:space="preserve"> (</w:t>
      </w:r>
      <w:r w:rsidR="00A822B4">
        <w:rPr>
          <w:sz w:val="24"/>
          <w:szCs w:val="24"/>
        </w:rPr>
        <w:t>5</w:t>
      </w:r>
      <w:r w:rsidR="00677C36">
        <w:rPr>
          <w:sz w:val="24"/>
          <w:szCs w:val="24"/>
        </w:rPr>
        <w:t>4</w:t>
      </w:r>
      <w:r w:rsidR="005308AA">
        <w:rPr>
          <w:sz w:val="24"/>
          <w:szCs w:val="24"/>
        </w:rPr>
        <w:t>-м заседании МГС</w:t>
      </w:r>
      <w:r w:rsidR="003C6572">
        <w:rPr>
          <w:sz w:val="24"/>
          <w:szCs w:val="24"/>
        </w:rPr>
        <w:t>)</w:t>
      </w:r>
      <w:r w:rsidR="00677C36">
        <w:rPr>
          <w:sz w:val="24"/>
          <w:szCs w:val="24"/>
        </w:rPr>
        <w:t>, 3-м заседании ВС МГС</w:t>
      </w:r>
      <w:r w:rsidR="00884513">
        <w:rPr>
          <w:sz w:val="24"/>
          <w:szCs w:val="24"/>
        </w:rPr>
        <w:t xml:space="preserve">, а также </w:t>
      </w:r>
      <w:r w:rsidR="003C6572">
        <w:rPr>
          <w:sz w:val="24"/>
          <w:szCs w:val="24"/>
        </w:rPr>
        <w:t>планируются к рассмотрению на 5</w:t>
      </w:r>
      <w:r w:rsidR="00677C36">
        <w:rPr>
          <w:sz w:val="24"/>
          <w:szCs w:val="24"/>
        </w:rPr>
        <w:t>5</w:t>
      </w:r>
      <w:r w:rsidRPr="005308AA">
        <w:rPr>
          <w:sz w:val="24"/>
          <w:szCs w:val="24"/>
        </w:rPr>
        <w:t>-м заседании МГС.</w:t>
      </w:r>
    </w:p>
    <w:p w:rsidR="005A6A8B" w:rsidRPr="005308AA" w:rsidRDefault="005A6A8B" w:rsidP="003C29F6">
      <w:pPr>
        <w:pStyle w:val="a3"/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9"/>
      </w:tblGrid>
      <w:tr w:rsidR="005300EE" w:rsidRPr="008B585C" w:rsidTr="00D12555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0EE" w:rsidRPr="00780900" w:rsidRDefault="003C29F6" w:rsidP="00AD3743">
            <w:pPr>
              <w:ind w:firstLine="567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5300EE" w:rsidRPr="00A574D5">
              <w:rPr>
                <w:b/>
                <w:szCs w:val="24"/>
              </w:rPr>
              <w:t>.5</w:t>
            </w:r>
            <w:r w:rsidR="00F21785" w:rsidRPr="00A574D5">
              <w:rPr>
                <w:b/>
                <w:szCs w:val="24"/>
              </w:rPr>
              <w:t xml:space="preserve"> Об информационном обеспечении МГС</w:t>
            </w:r>
          </w:p>
        </w:tc>
      </w:tr>
    </w:tbl>
    <w:p w:rsidR="003C0DD2" w:rsidRDefault="006C13D0" w:rsidP="003C29F6">
      <w:pPr>
        <w:pStyle w:val="a7"/>
        <w:rPr>
          <w:rFonts w:cs="Arial"/>
          <w:szCs w:val="24"/>
        </w:rPr>
      </w:pPr>
      <w:r w:rsidRPr="003C0DD2">
        <w:rPr>
          <w:szCs w:val="24"/>
        </w:rPr>
        <w:t xml:space="preserve">На прошедших </w:t>
      </w:r>
      <w:r w:rsidR="004127B3">
        <w:rPr>
          <w:szCs w:val="24"/>
        </w:rPr>
        <w:t>3</w:t>
      </w:r>
      <w:r w:rsidR="003D4BF2">
        <w:rPr>
          <w:szCs w:val="24"/>
        </w:rPr>
        <w:t>7</w:t>
      </w:r>
      <w:r w:rsidR="004127B3">
        <w:rPr>
          <w:szCs w:val="24"/>
        </w:rPr>
        <w:t xml:space="preserve">-м </w:t>
      </w:r>
      <w:r w:rsidRPr="003C0DD2">
        <w:rPr>
          <w:szCs w:val="24"/>
        </w:rPr>
        <w:t>заседани</w:t>
      </w:r>
      <w:r w:rsidR="003D4BF2">
        <w:rPr>
          <w:szCs w:val="24"/>
        </w:rPr>
        <w:t>и</w:t>
      </w:r>
      <w:r w:rsidRPr="003C0DD2">
        <w:rPr>
          <w:szCs w:val="24"/>
        </w:rPr>
        <w:t xml:space="preserve"> РГ по информационным технологиям и </w:t>
      </w:r>
      <w:r w:rsidR="003D4BF2">
        <w:rPr>
          <w:szCs w:val="24"/>
        </w:rPr>
        <w:t>Совещании руководителей национальных органов (</w:t>
      </w:r>
      <w:r w:rsidRPr="003C0DD2">
        <w:rPr>
          <w:szCs w:val="24"/>
        </w:rPr>
        <w:t>5</w:t>
      </w:r>
      <w:r w:rsidR="003D4BF2">
        <w:rPr>
          <w:szCs w:val="24"/>
        </w:rPr>
        <w:t>2</w:t>
      </w:r>
      <w:r w:rsidRPr="003C0DD2">
        <w:rPr>
          <w:szCs w:val="24"/>
        </w:rPr>
        <w:t>-м заседании МГС</w:t>
      </w:r>
      <w:r w:rsidR="003D4BF2">
        <w:rPr>
          <w:szCs w:val="24"/>
        </w:rPr>
        <w:t>) и 2-м заседании РГ МТК</w:t>
      </w:r>
      <w:r w:rsidRPr="003C0DD2">
        <w:rPr>
          <w:szCs w:val="24"/>
        </w:rPr>
        <w:t xml:space="preserve"> рассматривал</w:t>
      </w:r>
      <w:r w:rsidR="004127B3">
        <w:rPr>
          <w:szCs w:val="24"/>
        </w:rPr>
        <w:t>и</w:t>
      </w:r>
      <w:r w:rsidRPr="003C0DD2">
        <w:rPr>
          <w:szCs w:val="24"/>
        </w:rPr>
        <w:t xml:space="preserve">сь </w:t>
      </w:r>
      <w:r w:rsidR="004127B3">
        <w:rPr>
          <w:szCs w:val="24"/>
        </w:rPr>
        <w:t>вопросы</w:t>
      </w:r>
      <w:r w:rsidRPr="003C0DD2">
        <w:rPr>
          <w:szCs w:val="24"/>
        </w:rPr>
        <w:t xml:space="preserve"> </w:t>
      </w:r>
      <w:r w:rsidR="003C0DD2" w:rsidRPr="003C0DD2">
        <w:rPr>
          <w:color w:val="000000"/>
          <w:szCs w:val="24"/>
        </w:rPr>
        <w:t xml:space="preserve">о </w:t>
      </w:r>
      <w:r w:rsidR="003C0DD2" w:rsidRPr="003C0DD2">
        <w:rPr>
          <w:szCs w:val="24"/>
        </w:rPr>
        <w:t>прототипе Федеральной государственной информацион</w:t>
      </w:r>
      <w:r w:rsidR="003C0DD2">
        <w:rPr>
          <w:szCs w:val="24"/>
        </w:rPr>
        <w:t xml:space="preserve">ной системы (ФГИС) Росстандарта, </w:t>
      </w:r>
      <w:r w:rsidR="003C0DD2" w:rsidRPr="003C0DD2">
        <w:rPr>
          <w:szCs w:val="24"/>
        </w:rPr>
        <w:t>опыте эксплуатации системы в рамках национальной системы стандартизации Российской Федерации</w:t>
      </w:r>
      <w:r w:rsidR="003C0DD2" w:rsidRPr="003C0DD2">
        <w:rPr>
          <w:rFonts w:cs="Arial"/>
          <w:szCs w:val="24"/>
        </w:rPr>
        <w:t xml:space="preserve"> </w:t>
      </w:r>
      <w:r w:rsidR="004127B3">
        <w:rPr>
          <w:rFonts w:cs="Arial"/>
          <w:szCs w:val="24"/>
        </w:rPr>
        <w:t xml:space="preserve">и </w:t>
      </w:r>
      <w:r w:rsidR="003C0DD2" w:rsidRPr="003C0DD2">
        <w:rPr>
          <w:rFonts w:cs="Arial"/>
          <w:szCs w:val="24"/>
        </w:rPr>
        <w:t xml:space="preserve">о </w:t>
      </w:r>
      <w:r w:rsidR="004127B3">
        <w:rPr>
          <w:rFonts w:cs="Arial"/>
          <w:szCs w:val="24"/>
        </w:rPr>
        <w:t>целесообразности</w:t>
      </w:r>
      <w:r w:rsidR="003C0DD2" w:rsidRPr="003C0DD2">
        <w:rPr>
          <w:rFonts w:cs="Arial"/>
          <w:szCs w:val="24"/>
        </w:rPr>
        <w:t xml:space="preserve"> внедрения технических решений на основе реализованного проекта ФГИС Росстандарта для комплексной автоматизации деятельности МГС в области стандартизации</w:t>
      </w:r>
      <w:r w:rsidR="003C0DD2">
        <w:rPr>
          <w:rFonts w:cs="Arial"/>
          <w:szCs w:val="24"/>
        </w:rPr>
        <w:t>.</w:t>
      </w:r>
    </w:p>
    <w:p w:rsidR="003E6334" w:rsidRPr="003C0DD2" w:rsidRDefault="003E6334" w:rsidP="003C29F6">
      <w:pPr>
        <w:pStyle w:val="a7"/>
        <w:rPr>
          <w:szCs w:val="24"/>
        </w:rPr>
      </w:pPr>
      <w:r>
        <w:rPr>
          <w:rFonts w:cs="Arial"/>
          <w:szCs w:val="24"/>
        </w:rPr>
        <w:t>На 52-м заседании МГС одобрены представленные Росстандартом функциональные характеристики прототипа информационной системы по межгосударственной стандартизации</w:t>
      </w:r>
      <w:r w:rsidR="006C0BEB">
        <w:rPr>
          <w:rFonts w:cs="Arial"/>
          <w:szCs w:val="24"/>
        </w:rPr>
        <w:t>.</w:t>
      </w:r>
    </w:p>
    <w:p w:rsidR="003C0DD2" w:rsidRDefault="007D42DE" w:rsidP="003C29F6">
      <w:pPr>
        <w:pStyle w:val="a7"/>
        <w:rPr>
          <w:sz w:val="16"/>
        </w:rPr>
      </w:pPr>
      <w:r>
        <w:rPr>
          <w:rFonts w:cs="Arial"/>
          <w:szCs w:val="24"/>
        </w:rPr>
        <w:t>Д</w:t>
      </w:r>
      <w:r w:rsidRPr="008011AE">
        <w:rPr>
          <w:rFonts w:cs="Arial"/>
          <w:szCs w:val="24"/>
        </w:rPr>
        <w:t>о момента разработки</w:t>
      </w:r>
      <w:r>
        <w:rPr>
          <w:rFonts w:cs="Arial"/>
          <w:szCs w:val="24"/>
        </w:rPr>
        <w:t xml:space="preserve"> и внедрения</w:t>
      </w:r>
      <w:r w:rsidRPr="008011AE">
        <w:rPr>
          <w:rFonts w:cs="Arial"/>
          <w:szCs w:val="24"/>
        </w:rPr>
        <w:t xml:space="preserve"> новой информационной системы для обеспечения деятельности МГС</w:t>
      </w:r>
      <w:r>
        <w:rPr>
          <w:rFonts w:cs="Arial"/>
          <w:szCs w:val="24"/>
        </w:rPr>
        <w:t xml:space="preserve"> на основе реализованного проекта ФГИС Росстандарта,</w:t>
      </w:r>
      <w:r w:rsidRPr="008011AE">
        <w:rPr>
          <w:rFonts w:cs="Arial"/>
          <w:szCs w:val="24"/>
        </w:rPr>
        <w:t xml:space="preserve"> Росстандарт </w:t>
      </w:r>
      <w:r w:rsidR="001D1D88">
        <w:rPr>
          <w:rFonts w:cs="Arial"/>
          <w:szCs w:val="24"/>
        </w:rPr>
        <w:t xml:space="preserve">будет </w:t>
      </w:r>
      <w:r w:rsidRPr="008011AE">
        <w:rPr>
          <w:rFonts w:cs="Arial"/>
          <w:szCs w:val="24"/>
        </w:rPr>
        <w:t>осуществ</w:t>
      </w:r>
      <w:r w:rsidR="001D1D88">
        <w:rPr>
          <w:rFonts w:cs="Arial"/>
          <w:szCs w:val="24"/>
        </w:rPr>
        <w:t>лять</w:t>
      </w:r>
      <w:r w:rsidRPr="008011AE">
        <w:rPr>
          <w:rFonts w:cs="Arial"/>
          <w:szCs w:val="24"/>
        </w:rPr>
        <w:t xml:space="preserve"> поддержку работоспособности действующей версии АИС МГС</w:t>
      </w:r>
      <w:r>
        <w:rPr>
          <w:rFonts w:cs="Arial"/>
          <w:szCs w:val="24"/>
        </w:rPr>
        <w:t>.</w:t>
      </w:r>
    </w:p>
    <w:p w:rsidR="006C13D0" w:rsidRDefault="007D42DE" w:rsidP="003C29F6">
      <w:pPr>
        <w:pStyle w:val="a7"/>
        <w:rPr>
          <w:sz w:val="16"/>
          <w:highlight w:val="yellow"/>
        </w:rPr>
      </w:pPr>
      <w:r w:rsidRPr="00F21785">
        <w:rPr>
          <w:szCs w:val="24"/>
        </w:rPr>
        <w:t>На</w:t>
      </w:r>
      <w:r w:rsidR="00F21785">
        <w:rPr>
          <w:szCs w:val="24"/>
        </w:rPr>
        <w:t xml:space="preserve"> </w:t>
      </w:r>
      <w:r w:rsidRPr="00F21785">
        <w:rPr>
          <w:szCs w:val="24"/>
        </w:rPr>
        <w:t>3</w:t>
      </w:r>
      <w:r w:rsidR="003D4BF2">
        <w:rPr>
          <w:szCs w:val="24"/>
        </w:rPr>
        <w:t>7</w:t>
      </w:r>
      <w:r w:rsidRPr="00F21785">
        <w:rPr>
          <w:szCs w:val="24"/>
        </w:rPr>
        <w:t>-м заседании РГ по информационным технологиям</w:t>
      </w:r>
      <w:r w:rsidR="00F21785" w:rsidRPr="00F21785">
        <w:rPr>
          <w:szCs w:val="24"/>
        </w:rPr>
        <w:t xml:space="preserve"> рассмотрен проект алгоритма работы в АИС МГС, подготовленный Росстандартом</w:t>
      </w:r>
      <w:r w:rsidR="00F21785" w:rsidRPr="007D42DE">
        <w:rPr>
          <w:szCs w:val="24"/>
        </w:rPr>
        <w:t xml:space="preserve"> с учетом функциональных возможностей АИС МГС и требований новых версий основополагающих межгосударственных стандартов</w:t>
      </w:r>
      <w:r w:rsidR="00F21785">
        <w:rPr>
          <w:szCs w:val="24"/>
        </w:rPr>
        <w:t>.</w:t>
      </w:r>
      <w:r w:rsidR="00F21785" w:rsidRPr="007D42DE">
        <w:rPr>
          <w:szCs w:val="24"/>
        </w:rPr>
        <w:t xml:space="preserve"> </w:t>
      </w:r>
    </w:p>
    <w:p w:rsidR="003E6334" w:rsidRPr="007F129D" w:rsidRDefault="006C0BEB" w:rsidP="003C29F6">
      <w:pPr>
        <w:pStyle w:val="a3"/>
        <w:tabs>
          <w:tab w:val="clear" w:pos="4153"/>
          <w:tab w:val="clear" w:pos="8306"/>
        </w:tabs>
        <w:spacing w:line="240" w:lineRule="auto"/>
        <w:ind w:firstLine="782"/>
        <w:rPr>
          <w:sz w:val="24"/>
          <w:szCs w:val="24"/>
        </w:rPr>
      </w:pPr>
      <w:r>
        <w:rPr>
          <w:sz w:val="24"/>
          <w:szCs w:val="24"/>
        </w:rPr>
        <w:t>На 2-м заседании РГ МТК рекомендовано</w:t>
      </w:r>
      <w:r w:rsidR="003E6334" w:rsidRPr="007F129D">
        <w:rPr>
          <w:sz w:val="24"/>
          <w:szCs w:val="24"/>
        </w:rPr>
        <w:t xml:space="preserve"> просить Росстандарт в срок до 01.07.2018 представить членам РГ МТК и Бюро </w:t>
      </w:r>
      <w:r w:rsidR="003E6334">
        <w:rPr>
          <w:sz w:val="24"/>
          <w:szCs w:val="24"/>
        </w:rPr>
        <w:t>по стандартам</w:t>
      </w:r>
      <w:r w:rsidR="003E6334" w:rsidRPr="007F129D">
        <w:rPr>
          <w:sz w:val="24"/>
          <w:szCs w:val="24"/>
        </w:rPr>
        <w:t xml:space="preserve"> проект технического задания на разработку новой версии АИС МГС.</w:t>
      </w:r>
    </w:p>
    <w:p w:rsidR="003E6334" w:rsidRPr="007F129D" w:rsidRDefault="003E6334" w:rsidP="003C29F6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sz w:val="24"/>
          <w:szCs w:val="24"/>
        </w:rPr>
      </w:pPr>
      <w:r w:rsidRPr="007F129D">
        <w:rPr>
          <w:sz w:val="24"/>
          <w:szCs w:val="24"/>
        </w:rPr>
        <w:t>Просить Росстандарт при разработке ТЗ уделить особое внимание вопросам:</w:t>
      </w:r>
    </w:p>
    <w:p w:rsidR="003E6334" w:rsidRPr="007F129D" w:rsidRDefault="003E6334" w:rsidP="003C29F6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sz w:val="24"/>
          <w:szCs w:val="24"/>
        </w:rPr>
      </w:pPr>
      <w:r w:rsidRPr="007F129D">
        <w:rPr>
          <w:sz w:val="24"/>
          <w:szCs w:val="24"/>
        </w:rPr>
        <w:t xml:space="preserve">- интеграции и выгрузки данных между разрабатываемой новой версией АИС МГС и действующими </w:t>
      </w:r>
      <w:r>
        <w:rPr>
          <w:sz w:val="24"/>
          <w:szCs w:val="24"/>
        </w:rPr>
        <w:t xml:space="preserve">в национальных органах </w:t>
      </w:r>
      <w:r w:rsidRPr="007F129D">
        <w:rPr>
          <w:sz w:val="24"/>
          <w:szCs w:val="24"/>
        </w:rPr>
        <w:t>информационными системами</w:t>
      </w:r>
      <w:r>
        <w:rPr>
          <w:sz w:val="24"/>
          <w:szCs w:val="24"/>
        </w:rPr>
        <w:t>;</w:t>
      </w:r>
      <w:r w:rsidRPr="007F129D">
        <w:rPr>
          <w:sz w:val="24"/>
          <w:szCs w:val="24"/>
        </w:rPr>
        <w:t xml:space="preserve"> </w:t>
      </w:r>
    </w:p>
    <w:p w:rsidR="003E6334" w:rsidRDefault="003E6334" w:rsidP="003C29F6">
      <w:pPr>
        <w:pStyle w:val="a7"/>
        <w:ind w:firstLine="709"/>
        <w:rPr>
          <w:sz w:val="16"/>
          <w:highlight w:val="yellow"/>
        </w:rPr>
      </w:pPr>
      <w:r w:rsidRPr="007F129D">
        <w:rPr>
          <w:szCs w:val="24"/>
        </w:rPr>
        <w:t xml:space="preserve">- преждевременности включения в техническое задание на создание новой версии АИС </w:t>
      </w:r>
      <w:r>
        <w:rPr>
          <w:szCs w:val="24"/>
        </w:rPr>
        <w:t xml:space="preserve">МГС </w:t>
      </w:r>
      <w:r w:rsidRPr="007F129D">
        <w:rPr>
          <w:szCs w:val="24"/>
        </w:rPr>
        <w:t xml:space="preserve">модуля по распространению документов по межгосударственной стандартизации до момента принятия </w:t>
      </w:r>
      <w:r>
        <w:rPr>
          <w:szCs w:val="24"/>
        </w:rPr>
        <w:t xml:space="preserve">решения о </w:t>
      </w:r>
      <w:r w:rsidRPr="007F129D">
        <w:rPr>
          <w:szCs w:val="24"/>
        </w:rPr>
        <w:t>П</w:t>
      </w:r>
      <w:r>
        <w:rPr>
          <w:szCs w:val="24"/>
        </w:rPr>
        <w:t>орядке</w:t>
      </w:r>
      <w:r w:rsidRPr="007F129D">
        <w:rPr>
          <w:szCs w:val="24"/>
        </w:rPr>
        <w:t xml:space="preserve"> распространения документов по межгосударственной стандартизации</w:t>
      </w:r>
      <w:r w:rsidR="00861208">
        <w:rPr>
          <w:szCs w:val="24"/>
        </w:rPr>
        <w:t>.</w:t>
      </w:r>
    </w:p>
    <w:p w:rsidR="005300EE" w:rsidRPr="008B585C" w:rsidRDefault="005300EE" w:rsidP="003C29F6">
      <w:pPr>
        <w:jc w:val="center"/>
        <w:rPr>
          <w:b/>
          <w:sz w:val="16"/>
          <w:highlight w:val="yellow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FF484E" w:rsidRPr="008B585C" w:rsidTr="005C7B82">
        <w:trPr>
          <w:trHeight w:val="630"/>
        </w:trPr>
        <w:tc>
          <w:tcPr>
            <w:tcW w:w="10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484E" w:rsidRPr="00A574D5" w:rsidRDefault="003C29F6" w:rsidP="00AD3743">
            <w:pPr>
              <w:ind w:left="276" w:firstLine="459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F484E" w:rsidRPr="00A574D5">
              <w:rPr>
                <w:b/>
              </w:rPr>
              <w:t>.6</w:t>
            </w:r>
            <w:r w:rsidR="002E48B1" w:rsidRPr="00A574D5">
              <w:rPr>
                <w:b/>
              </w:rPr>
              <w:t>.</w:t>
            </w:r>
            <w:r w:rsidR="00FF484E" w:rsidRPr="00A574D5">
              <w:rPr>
                <w:b/>
              </w:rPr>
              <w:t xml:space="preserve"> Актуализация информации о действующих межгосударственных стандартах </w:t>
            </w:r>
            <w:r w:rsidR="00417CD2">
              <w:rPr>
                <w:b/>
              </w:rPr>
              <w:t>и формирование баз данных ИПС «СНГ СТАНДАРТ»</w:t>
            </w:r>
          </w:p>
        </w:tc>
      </w:tr>
    </w:tbl>
    <w:p w:rsidR="009C2B00" w:rsidRDefault="009C2B00" w:rsidP="003C29F6">
      <w:pPr>
        <w:ind w:firstLine="567"/>
        <w:jc w:val="both"/>
        <w:rPr>
          <w:szCs w:val="24"/>
        </w:rPr>
      </w:pPr>
      <w:r w:rsidRPr="004A7964">
        <w:rPr>
          <w:rFonts w:cs="Arial"/>
        </w:rPr>
        <w:t xml:space="preserve">Госстандартом Республики Беларусь совместно с Бюро по стандартам проведена актуализация библиографических баз данных </w:t>
      </w:r>
      <w:r w:rsidRPr="004A7964">
        <w:t>ИПС «СНГ Стандарт».</w:t>
      </w:r>
      <w:r>
        <w:t xml:space="preserve"> </w:t>
      </w:r>
      <w:r w:rsidRPr="004A7964">
        <w:rPr>
          <w:rFonts w:cs="Arial"/>
        </w:rPr>
        <w:t>Ссылка размещена на информационной доске в АИС МГС</w:t>
      </w:r>
      <w:r>
        <w:rPr>
          <w:rFonts w:cs="Arial"/>
        </w:rPr>
        <w:t>.</w:t>
      </w:r>
      <w:r w:rsidRPr="00D6635F">
        <w:rPr>
          <w:szCs w:val="24"/>
        </w:rPr>
        <w:t xml:space="preserve"> </w:t>
      </w:r>
      <w:r w:rsidRPr="005D7B23">
        <w:rPr>
          <w:szCs w:val="24"/>
        </w:rPr>
        <w:t xml:space="preserve">Каталог региональных стандартов </w:t>
      </w:r>
      <w:r w:rsidRPr="005D7B23">
        <w:rPr>
          <w:szCs w:val="24"/>
          <w:lang w:val="en-US"/>
        </w:rPr>
        <w:t>EASC</w:t>
      </w:r>
      <w:r w:rsidRPr="005D7B23">
        <w:rPr>
          <w:szCs w:val="24"/>
        </w:rPr>
        <w:t xml:space="preserve"> на английском языке находится на сайте МГС.</w:t>
      </w:r>
    </w:p>
    <w:p w:rsidR="009C2B00" w:rsidRDefault="009C2B00" w:rsidP="003C29F6">
      <w:pPr>
        <w:ind w:firstLine="567"/>
        <w:jc w:val="both"/>
        <w:rPr>
          <w:szCs w:val="24"/>
        </w:rPr>
      </w:pPr>
      <w:r>
        <w:rPr>
          <w:szCs w:val="24"/>
        </w:rPr>
        <w:t>Бюро по стандартам располагает информацией о введении в действие межгосударственных стандартов на национальном уровне: Республики Беларусь, Республики Казахстан, Кыргызской Республики, Российской Федерации, Украины и частично Туркменистана.</w:t>
      </w:r>
    </w:p>
    <w:p w:rsidR="009C2B00" w:rsidRDefault="009C2B00" w:rsidP="003C29F6">
      <w:pPr>
        <w:ind w:firstLine="567"/>
        <w:jc w:val="both"/>
        <w:rPr>
          <w:szCs w:val="24"/>
        </w:rPr>
      </w:pPr>
      <w:r>
        <w:rPr>
          <w:szCs w:val="24"/>
        </w:rPr>
        <w:t>Бюро по стандартам проводит работы по актуализации фонда принятых межгосударственных стандартов.</w:t>
      </w:r>
    </w:p>
    <w:p w:rsidR="00AD3743" w:rsidRDefault="00AD3743" w:rsidP="003C29F6">
      <w:pPr>
        <w:ind w:firstLine="567"/>
        <w:jc w:val="both"/>
        <w:rPr>
          <w:szCs w:val="24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D3743" w:rsidRPr="00783FA9" w:rsidTr="00315A4E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AD3743" w:rsidRPr="00783FA9" w:rsidRDefault="00AD3743" w:rsidP="00315A4E">
            <w:pPr>
              <w:jc w:val="center"/>
            </w:pPr>
            <w:r w:rsidRPr="00783FA9">
              <w:br w:type="page"/>
            </w:r>
            <w:r w:rsidRPr="00AD3743">
              <w:rPr>
                <w:b/>
              </w:rPr>
              <w:t>2. МЕТРОЛОГИЯ</w:t>
            </w:r>
          </w:p>
        </w:tc>
      </w:tr>
    </w:tbl>
    <w:p w:rsidR="00353672" w:rsidRPr="00095349" w:rsidRDefault="00353672" w:rsidP="003C29F6">
      <w:pPr>
        <w:jc w:val="center"/>
        <w:rPr>
          <w:b/>
        </w:rPr>
      </w:pP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6634A" w:rsidTr="005A6A8B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6634A" w:rsidRDefault="00065842" w:rsidP="00AD3743">
            <w:pPr>
              <w:ind w:firstLine="639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353672" w:rsidRPr="0086634A">
              <w:rPr>
                <w:b/>
              </w:rPr>
              <w:t xml:space="preserve">.1. Межгосударственные программы и планы в области </w:t>
            </w:r>
            <w:r w:rsidR="00AD3743">
              <w:rPr>
                <w:b/>
              </w:rPr>
              <w:t>обеспечения единства измерений</w:t>
            </w:r>
          </w:p>
        </w:tc>
      </w:tr>
    </w:tbl>
    <w:p w:rsidR="00353672" w:rsidRPr="0086634A" w:rsidRDefault="00353672" w:rsidP="003C29F6">
      <w:pPr>
        <w:ind w:firstLine="567"/>
        <w:jc w:val="both"/>
      </w:pPr>
      <w:r w:rsidRPr="0086634A">
        <w:t>В отчетн</w:t>
      </w:r>
      <w:r w:rsidR="00870A8D">
        <w:t>ый период работы проводились в соответствии с</w:t>
      </w:r>
      <w:r w:rsidRPr="0086634A">
        <w:t xml:space="preserve"> межгосударственным</w:t>
      </w:r>
      <w:r w:rsidR="00870A8D">
        <w:t>и</w:t>
      </w:r>
      <w:r w:rsidRPr="0086634A">
        <w:t xml:space="preserve"> программам</w:t>
      </w:r>
      <w:r w:rsidR="00870A8D">
        <w:t xml:space="preserve">и и </w:t>
      </w:r>
      <w:r w:rsidRPr="0086634A">
        <w:t>планам</w:t>
      </w:r>
      <w:r w:rsidR="00870A8D">
        <w:t>и</w:t>
      </w:r>
      <w:r w:rsidRPr="0086634A">
        <w:t xml:space="preserve"> в области метрологического обеспечения. </w:t>
      </w:r>
      <w:r w:rsidRPr="005B026B">
        <w:t>Ход реализации программ</w:t>
      </w:r>
      <w:r w:rsidR="00870A8D">
        <w:t xml:space="preserve"> и планов</w:t>
      </w:r>
      <w:r w:rsidRPr="005B026B">
        <w:t xml:space="preserve"> регулярно рассматривался на заседаниях НТКМетр и</w:t>
      </w:r>
      <w:r w:rsidR="00870A8D">
        <w:t xml:space="preserve"> соответствующих рабочих групп</w:t>
      </w:r>
      <w:r w:rsidRPr="005B026B">
        <w:t>.</w:t>
      </w:r>
    </w:p>
    <w:p w:rsidR="00353672" w:rsidRPr="0086634A" w:rsidRDefault="00911296" w:rsidP="003C29F6">
      <w:pPr>
        <w:pStyle w:val="a3"/>
        <w:tabs>
          <w:tab w:val="clear" w:pos="4153"/>
          <w:tab w:val="clear" w:pos="8306"/>
        </w:tabs>
        <w:spacing w:line="240" w:lineRule="auto"/>
        <w:ind w:firstLine="567"/>
        <w:rPr>
          <w:sz w:val="24"/>
        </w:rPr>
      </w:pPr>
      <w:r>
        <w:rPr>
          <w:sz w:val="24"/>
        </w:rPr>
        <w:lastRenderedPageBreak/>
        <w:t>В период между 53</w:t>
      </w:r>
      <w:r w:rsidR="00353672" w:rsidRPr="0086634A">
        <w:rPr>
          <w:sz w:val="24"/>
        </w:rPr>
        <w:t xml:space="preserve">-м и </w:t>
      </w:r>
      <w:r w:rsidR="005A6A8B">
        <w:rPr>
          <w:sz w:val="24"/>
        </w:rPr>
        <w:t>5</w:t>
      </w:r>
      <w:r>
        <w:rPr>
          <w:sz w:val="24"/>
        </w:rPr>
        <w:t>5</w:t>
      </w:r>
      <w:r w:rsidR="00353672" w:rsidRPr="0086634A">
        <w:rPr>
          <w:sz w:val="24"/>
        </w:rPr>
        <w:t>-м заседаниями МГС в области метрологического обеспечения реализуются</w:t>
      </w:r>
      <w:r>
        <w:rPr>
          <w:sz w:val="24"/>
        </w:rPr>
        <w:t>/реализованы</w:t>
      </w:r>
      <w:r w:rsidR="0086634A" w:rsidRPr="0086634A">
        <w:rPr>
          <w:sz w:val="24"/>
        </w:rPr>
        <w:t xml:space="preserve"> </w:t>
      </w:r>
      <w:r w:rsidR="00353672" w:rsidRPr="0086634A">
        <w:rPr>
          <w:sz w:val="24"/>
        </w:rPr>
        <w:t>следующие программы</w:t>
      </w:r>
      <w:r w:rsidR="00D5297A">
        <w:rPr>
          <w:sz w:val="24"/>
        </w:rPr>
        <w:t xml:space="preserve"> и планы</w:t>
      </w:r>
      <w:r w:rsidR="00353672" w:rsidRPr="0086634A">
        <w:rPr>
          <w:sz w:val="24"/>
        </w:rPr>
        <w:t>:</w:t>
      </w:r>
    </w:p>
    <w:p w:rsidR="00353672" w:rsidRPr="007316B1" w:rsidRDefault="00D5297A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</w:t>
      </w:r>
      <w:r w:rsidR="00353672" w:rsidRPr="007316B1">
        <w:rPr>
          <w:sz w:val="24"/>
        </w:rPr>
        <w:t>Программа по созданию и применению межгосударственных стандартных образцов состава и свойств веществ и материалов на 201</w:t>
      </w:r>
      <w:r w:rsidR="006D76D7" w:rsidRPr="007316B1">
        <w:rPr>
          <w:sz w:val="24"/>
        </w:rPr>
        <w:t>6-2020</w:t>
      </w:r>
      <w:r w:rsidR="004733C3" w:rsidRPr="007316B1">
        <w:rPr>
          <w:sz w:val="24"/>
        </w:rPr>
        <w:t xml:space="preserve"> годы</w:t>
      </w:r>
      <w:r w:rsidR="00353672" w:rsidRPr="007316B1">
        <w:rPr>
          <w:sz w:val="24"/>
        </w:rPr>
        <w:t>;</w:t>
      </w:r>
    </w:p>
    <w:p w:rsidR="00353672" w:rsidRDefault="00D5297A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</w:t>
      </w:r>
      <w:r w:rsidR="0086634A" w:rsidRPr="007316B1">
        <w:rPr>
          <w:sz w:val="24"/>
        </w:rPr>
        <w:t>Программа работ по разработке аттестованных данных о физических константах и свойствах веществ и материалов по конкретным тематическим</w:t>
      </w:r>
      <w:r w:rsidR="004733C3" w:rsidRPr="007316B1">
        <w:rPr>
          <w:sz w:val="24"/>
        </w:rPr>
        <w:t xml:space="preserve"> направлениям на 2016-2018 годы</w:t>
      </w:r>
      <w:r w:rsidR="001868CB">
        <w:rPr>
          <w:sz w:val="24"/>
        </w:rPr>
        <w:t xml:space="preserve"> (реализова</w:t>
      </w:r>
      <w:r w:rsidR="000A4553">
        <w:rPr>
          <w:sz w:val="24"/>
        </w:rPr>
        <w:t>на)</w:t>
      </w:r>
      <w:r w:rsidR="00353672" w:rsidRPr="007316B1">
        <w:rPr>
          <w:sz w:val="24"/>
        </w:rPr>
        <w:t>;</w:t>
      </w:r>
    </w:p>
    <w:p w:rsidR="00911296" w:rsidRPr="00911296" w:rsidRDefault="00911296" w:rsidP="003C29F6">
      <w:pPr>
        <w:pStyle w:val="aff2"/>
        <w:numPr>
          <w:ilvl w:val="0"/>
          <w:numId w:val="12"/>
        </w:numPr>
        <w:ind w:left="0" w:firstLine="567"/>
        <w:jc w:val="both"/>
      </w:pPr>
      <w:r>
        <w:t xml:space="preserve"> </w:t>
      </w:r>
      <w:r w:rsidRPr="00911296">
        <w:t>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>
        <w:t>9-2021</w:t>
      </w:r>
      <w:r w:rsidRPr="00911296">
        <w:t xml:space="preserve"> годы;</w:t>
      </w:r>
    </w:p>
    <w:p w:rsidR="00353672" w:rsidRPr="007316B1" w:rsidRDefault="00D5297A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Программа </w:t>
      </w:r>
      <w:r w:rsidR="00751340" w:rsidRPr="007316B1">
        <w:rPr>
          <w:sz w:val="24"/>
        </w:rPr>
        <w:t>с</w:t>
      </w:r>
      <w:r w:rsidR="0086634A" w:rsidRPr="007316B1">
        <w:rPr>
          <w:sz w:val="24"/>
        </w:rPr>
        <w:t>оздание эталонов единицы длины нового поколения в диапазоне 10</w:t>
      </w:r>
      <w:r w:rsidR="0086634A" w:rsidRPr="007316B1">
        <w:rPr>
          <w:sz w:val="24"/>
          <w:vertAlign w:val="superscript"/>
        </w:rPr>
        <w:t>-9</w:t>
      </w:r>
      <w:r w:rsidR="0086634A" w:rsidRPr="007316B1">
        <w:rPr>
          <w:sz w:val="24"/>
        </w:rPr>
        <w:t xml:space="preserve"> ÷ 10</w:t>
      </w:r>
      <w:r w:rsidR="0086634A" w:rsidRPr="007316B1">
        <w:rPr>
          <w:sz w:val="24"/>
          <w:vertAlign w:val="superscript"/>
        </w:rPr>
        <w:t>-4</w:t>
      </w:r>
      <w:r w:rsidR="0086634A" w:rsidRPr="007316B1">
        <w:rPr>
          <w:sz w:val="24"/>
        </w:rPr>
        <w:t>м на 2016-2018 годы</w:t>
      </w:r>
      <w:r w:rsidR="001868CB">
        <w:rPr>
          <w:sz w:val="24"/>
        </w:rPr>
        <w:t xml:space="preserve"> (реализована</w:t>
      </w:r>
      <w:r w:rsidR="00A85BD9">
        <w:rPr>
          <w:sz w:val="24"/>
        </w:rPr>
        <w:t>)</w:t>
      </w:r>
      <w:r w:rsidR="00353672" w:rsidRPr="007316B1">
        <w:rPr>
          <w:sz w:val="24"/>
        </w:rPr>
        <w:t>;</w:t>
      </w:r>
    </w:p>
    <w:p w:rsidR="00353672" w:rsidRPr="007316B1" w:rsidRDefault="00D5297A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</w:t>
      </w:r>
      <w:r w:rsidR="00353672" w:rsidRPr="007316B1">
        <w:rPr>
          <w:sz w:val="24"/>
        </w:rPr>
        <w:t>Программа разработки и пересмотра основополагающих нормативных доку</w:t>
      </w:r>
      <w:r w:rsidR="00911296">
        <w:rPr>
          <w:sz w:val="24"/>
        </w:rPr>
        <w:t>ментов ОЕИ</w:t>
      </w:r>
      <w:r w:rsidR="00353672" w:rsidRPr="007316B1">
        <w:rPr>
          <w:sz w:val="24"/>
        </w:rPr>
        <w:t>;</w:t>
      </w:r>
    </w:p>
    <w:p w:rsidR="00353672" w:rsidRDefault="00D5297A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</w:t>
      </w:r>
      <w:r w:rsidR="00353672" w:rsidRPr="007316B1">
        <w:rPr>
          <w:sz w:val="24"/>
        </w:rPr>
        <w:t xml:space="preserve">Программа работ по стандартизации, метрологии и оценке соответствия в </w:t>
      </w:r>
      <w:r w:rsidR="004733C3" w:rsidRPr="007316B1">
        <w:rPr>
          <w:sz w:val="24"/>
        </w:rPr>
        <w:t>области неразрушающего контроля</w:t>
      </w:r>
      <w:r w:rsidR="00353672" w:rsidRPr="007316B1">
        <w:rPr>
          <w:sz w:val="24"/>
        </w:rPr>
        <w:t>;</w:t>
      </w:r>
    </w:p>
    <w:p w:rsidR="009164D7" w:rsidRDefault="009164D7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>
        <w:rPr>
          <w:sz w:val="24"/>
        </w:rPr>
        <w:t xml:space="preserve"> </w:t>
      </w:r>
      <w:r w:rsidRPr="007316B1">
        <w:rPr>
          <w:rFonts w:cs="Arial"/>
          <w:sz w:val="24"/>
        </w:rPr>
        <w:t xml:space="preserve">Программа </w:t>
      </w:r>
      <w:r w:rsidRPr="007316B1">
        <w:rPr>
          <w:rFonts w:cs="Arial"/>
          <w:sz w:val="24"/>
          <w:szCs w:val="24"/>
        </w:rPr>
        <w:t>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>
        <w:rPr>
          <w:rFonts w:cs="Arial"/>
          <w:sz w:val="24"/>
          <w:szCs w:val="24"/>
        </w:rPr>
        <w:t xml:space="preserve"> (2014-2017 годы) (реализована)</w:t>
      </w:r>
      <w:r w:rsidRPr="009164D7">
        <w:rPr>
          <w:rFonts w:cs="Arial"/>
          <w:sz w:val="24"/>
          <w:szCs w:val="24"/>
        </w:rPr>
        <w:t>;</w:t>
      </w:r>
    </w:p>
    <w:p w:rsidR="00353672" w:rsidRPr="007316B1" w:rsidRDefault="00483437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iCs/>
          <w:sz w:val="24"/>
        </w:rPr>
      </w:pPr>
      <w:r>
        <w:rPr>
          <w:rFonts w:cs="Arial"/>
          <w:sz w:val="24"/>
        </w:rPr>
        <w:t xml:space="preserve"> </w:t>
      </w:r>
      <w:r w:rsidR="00353672" w:rsidRPr="007316B1">
        <w:rPr>
          <w:rFonts w:cs="Arial"/>
          <w:sz w:val="24"/>
        </w:rPr>
        <w:t>Программа</w:t>
      </w:r>
      <w:r w:rsidR="00696DA4" w:rsidRPr="007316B1">
        <w:rPr>
          <w:rFonts w:cs="Arial"/>
          <w:sz w:val="24"/>
        </w:rPr>
        <w:t xml:space="preserve"> </w:t>
      </w:r>
      <w:r w:rsidR="00B10E0D" w:rsidRPr="007316B1">
        <w:rPr>
          <w:rFonts w:cs="Arial"/>
          <w:sz w:val="24"/>
          <w:szCs w:val="24"/>
        </w:rPr>
        <w:t>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="00911296">
        <w:rPr>
          <w:rFonts w:cs="Arial"/>
          <w:sz w:val="24"/>
          <w:szCs w:val="24"/>
        </w:rPr>
        <w:t xml:space="preserve"> на 2018-2023 годы</w:t>
      </w:r>
      <w:r w:rsidR="00353672" w:rsidRPr="007316B1">
        <w:rPr>
          <w:rFonts w:cs="Arial"/>
          <w:bCs/>
          <w:iCs/>
          <w:sz w:val="24"/>
        </w:rPr>
        <w:t>;</w:t>
      </w:r>
    </w:p>
    <w:p w:rsidR="004733C3" w:rsidRPr="007316B1" w:rsidRDefault="004733C3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iCs/>
          <w:sz w:val="24"/>
        </w:rPr>
      </w:pPr>
      <w:r w:rsidRPr="007316B1">
        <w:rPr>
          <w:rFonts w:cs="Arial"/>
          <w:bCs/>
          <w:iCs/>
          <w:sz w:val="24"/>
        </w:rPr>
        <w:t xml:space="preserve"> </w:t>
      </w:r>
      <w:r w:rsidRPr="007316B1">
        <w:rPr>
          <w:rFonts w:cs="Arial"/>
          <w:sz w:val="24"/>
          <w:szCs w:val="24"/>
        </w:rPr>
        <w:t>Программа работ по обеспечению единства из</w:t>
      </w:r>
      <w:r w:rsidR="00751340" w:rsidRPr="007316B1">
        <w:rPr>
          <w:rFonts w:cs="Arial"/>
          <w:sz w:val="24"/>
          <w:szCs w:val="24"/>
        </w:rPr>
        <w:t>мерений в сфере здравоохранения;</w:t>
      </w:r>
    </w:p>
    <w:p w:rsidR="00353672" w:rsidRPr="007316B1" w:rsidRDefault="00D5297A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sz w:val="24"/>
          <w:szCs w:val="24"/>
        </w:rPr>
      </w:pPr>
      <w:r w:rsidRPr="007316B1">
        <w:rPr>
          <w:sz w:val="24"/>
          <w:szCs w:val="24"/>
        </w:rPr>
        <w:t xml:space="preserve"> </w:t>
      </w:r>
      <w:r w:rsidR="008A3A53" w:rsidRPr="007316B1">
        <w:rPr>
          <w:sz w:val="24"/>
          <w:szCs w:val="24"/>
        </w:rPr>
        <w:t>План работ рабочей группы по основополагающим документам в области метрологии</w:t>
      </w:r>
      <w:r w:rsidR="00353672" w:rsidRPr="007316B1">
        <w:rPr>
          <w:rFonts w:cs="Arial"/>
          <w:sz w:val="24"/>
          <w:szCs w:val="24"/>
        </w:rPr>
        <w:t>;</w:t>
      </w:r>
    </w:p>
    <w:p w:rsidR="007316B1" w:rsidRPr="007316B1" w:rsidRDefault="00C57EEB" w:rsidP="003C29F6">
      <w:pPr>
        <w:pStyle w:val="aff2"/>
        <w:numPr>
          <w:ilvl w:val="0"/>
          <w:numId w:val="12"/>
        </w:numPr>
        <w:ind w:left="0" w:firstLine="567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7316B1" w:rsidRPr="007316B1">
        <w:rPr>
          <w:rFonts w:cs="Arial"/>
          <w:szCs w:val="24"/>
        </w:rPr>
        <w:t xml:space="preserve">План </w:t>
      </w:r>
      <w:r w:rsidR="00A85BD9">
        <w:rPr>
          <w:rFonts w:cs="Arial"/>
          <w:szCs w:val="24"/>
        </w:rPr>
        <w:t xml:space="preserve">разработки и </w:t>
      </w:r>
      <w:r w:rsidR="007316B1" w:rsidRPr="007316B1">
        <w:rPr>
          <w:rFonts w:cs="Arial"/>
          <w:szCs w:val="24"/>
        </w:rPr>
        <w:t>пересмотра межгосударственных нормативных документов по стандартным образцам;</w:t>
      </w:r>
    </w:p>
    <w:p w:rsidR="00353672" w:rsidRPr="007316B1" w:rsidRDefault="00D5297A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sz w:val="24"/>
          <w:szCs w:val="24"/>
        </w:rPr>
      </w:pPr>
      <w:r w:rsidRPr="007316B1">
        <w:rPr>
          <w:rFonts w:cs="Arial"/>
          <w:bCs/>
          <w:color w:val="000000"/>
          <w:sz w:val="24"/>
        </w:rPr>
        <w:t xml:space="preserve"> </w:t>
      </w:r>
      <w:r w:rsidR="001F25B7" w:rsidRPr="007316B1">
        <w:rPr>
          <w:rFonts w:cs="Arial"/>
          <w:bCs/>
          <w:color w:val="000000"/>
          <w:sz w:val="24"/>
        </w:rPr>
        <w:t>Пл</w:t>
      </w:r>
      <w:r w:rsidR="001F25B7" w:rsidRPr="007316B1">
        <w:rPr>
          <w:rFonts w:cs="Arial"/>
          <w:bCs/>
          <w:sz w:val="24"/>
        </w:rPr>
        <w:t>ан</w:t>
      </w:r>
      <w:r w:rsidR="001F25B7" w:rsidRPr="007316B1">
        <w:rPr>
          <w:rFonts w:eastAsia="Lucida Sans Unicode" w:cs="Arial"/>
          <w:kern w:val="1"/>
          <w:sz w:val="24"/>
          <w:shd w:val="clear" w:color="auto" w:fill="FFFFFF"/>
          <w:lang w:eastAsia="hi-IN" w:bidi="hi-IN"/>
        </w:rPr>
        <w:t xml:space="preserve"> межгосударственных программ проверки квалифи</w:t>
      </w:r>
      <w:r w:rsidR="00911296">
        <w:rPr>
          <w:rFonts w:eastAsia="Lucida Sans Unicode" w:cs="Arial"/>
          <w:kern w:val="1"/>
          <w:sz w:val="24"/>
          <w:shd w:val="clear" w:color="auto" w:fill="FFFFFF"/>
          <w:lang w:eastAsia="hi-IN" w:bidi="hi-IN"/>
        </w:rPr>
        <w:t>кации (МППК) лабораторий на 2019</w:t>
      </w:r>
      <w:r w:rsidR="001F25B7" w:rsidRPr="007316B1">
        <w:rPr>
          <w:rFonts w:eastAsia="Lucida Sans Unicode" w:cs="Arial"/>
          <w:kern w:val="1"/>
          <w:sz w:val="24"/>
          <w:shd w:val="clear" w:color="auto" w:fill="FFFFFF"/>
          <w:lang w:eastAsia="hi-IN" w:bidi="hi-IN"/>
        </w:rPr>
        <w:t xml:space="preserve"> год</w:t>
      </w:r>
      <w:r w:rsidR="00353672" w:rsidRPr="007316B1">
        <w:rPr>
          <w:rFonts w:cs="Arial"/>
          <w:bCs/>
          <w:sz w:val="24"/>
          <w:szCs w:val="24"/>
        </w:rPr>
        <w:t>;</w:t>
      </w:r>
    </w:p>
    <w:p w:rsidR="00353672" w:rsidRPr="007316B1" w:rsidRDefault="00D5297A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sz w:val="24"/>
          <w:szCs w:val="24"/>
        </w:rPr>
      </w:pPr>
      <w:r w:rsidRPr="007316B1">
        <w:rPr>
          <w:sz w:val="24"/>
          <w:szCs w:val="24"/>
        </w:rPr>
        <w:t xml:space="preserve"> </w:t>
      </w:r>
      <w:r w:rsidR="00353672" w:rsidRPr="007316B1">
        <w:rPr>
          <w:sz w:val="24"/>
          <w:szCs w:val="24"/>
        </w:rPr>
        <w:t>План разработки нормативных документов в области метрологического обеспечения информационно-измерительных систем (ИИС);</w:t>
      </w:r>
    </w:p>
    <w:p w:rsidR="00353672" w:rsidRPr="007316B1" w:rsidRDefault="00B77596" w:rsidP="003C29F6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sz w:val="24"/>
          <w:szCs w:val="24"/>
        </w:rPr>
      </w:pPr>
      <w:r w:rsidRPr="007316B1">
        <w:rPr>
          <w:rFonts w:cs="Arial"/>
          <w:sz w:val="24"/>
          <w:szCs w:val="24"/>
        </w:rPr>
        <w:t xml:space="preserve"> </w:t>
      </w:r>
      <w:r w:rsidR="00353672" w:rsidRPr="007316B1">
        <w:rPr>
          <w:rFonts w:cs="Arial"/>
          <w:sz w:val="24"/>
          <w:szCs w:val="24"/>
        </w:rPr>
        <w:t>План разработки межгосударс</w:t>
      </w:r>
      <w:r w:rsidR="008B1AE5" w:rsidRPr="007316B1">
        <w:rPr>
          <w:rFonts w:cs="Arial"/>
          <w:sz w:val="24"/>
          <w:szCs w:val="24"/>
        </w:rPr>
        <w:t xml:space="preserve">твенных нормативных документов </w:t>
      </w:r>
      <w:r w:rsidR="00A85BD9">
        <w:rPr>
          <w:rFonts w:cs="Arial"/>
          <w:sz w:val="24"/>
          <w:szCs w:val="24"/>
        </w:rPr>
        <w:t>по</w:t>
      </w:r>
      <w:r w:rsidR="00353672" w:rsidRPr="007316B1">
        <w:rPr>
          <w:rFonts w:cs="Arial"/>
          <w:sz w:val="24"/>
          <w:szCs w:val="24"/>
        </w:rPr>
        <w:t xml:space="preserve"> </w:t>
      </w:r>
      <w:r w:rsidR="008B1AE5" w:rsidRPr="007316B1">
        <w:rPr>
          <w:rFonts w:cs="Arial"/>
          <w:sz w:val="24"/>
          <w:szCs w:val="24"/>
        </w:rPr>
        <w:t>обеспечени</w:t>
      </w:r>
      <w:r w:rsidR="00A85BD9">
        <w:rPr>
          <w:rFonts w:cs="Arial"/>
          <w:sz w:val="24"/>
          <w:szCs w:val="24"/>
        </w:rPr>
        <w:t>ю</w:t>
      </w:r>
      <w:r w:rsidR="008B1AE5" w:rsidRPr="007316B1">
        <w:rPr>
          <w:rFonts w:cs="Arial"/>
          <w:sz w:val="24"/>
          <w:szCs w:val="24"/>
        </w:rPr>
        <w:t xml:space="preserve"> единства измерений поглощенной дозы ионизирующего излучения при радиационной обработке пищевых продуктов</w:t>
      </w:r>
      <w:r w:rsidR="001868CB">
        <w:rPr>
          <w:rFonts w:cs="Arial"/>
          <w:sz w:val="24"/>
          <w:szCs w:val="24"/>
        </w:rPr>
        <w:t xml:space="preserve"> (реализован</w:t>
      </w:r>
      <w:r w:rsidR="00E90F78">
        <w:rPr>
          <w:rFonts w:cs="Arial"/>
          <w:sz w:val="24"/>
          <w:szCs w:val="24"/>
        </w:rPr>
        <w:t>)</w:t>
      </w:r>
      <w:r w:rsidR="004733C3" w:rsidRPr="007316B1">
        <w:rPr>
          <w:rFonts w:cs="Arial"/>
          <w:sz w:val="24"/>
          <w:szCs w:val="24"/>
        </w:rPr>
        <w:t>.</w:t>
      </w:r>
    </w:p>
    <w:p w:rsidR="00353672" w:rsidRPr="0086634A" w:rsidRDefault="00353672" w:rsidP="003C29F6">
      <w:pPr>
        <w:pStyle w:val="a3"/>
        <w:spacing w:line="240" w:lineRule="auto"/>
        <w:ind w:firstLine="567"/>
        <w:rPr>
          <w:rFonts w:cs="Arial"/>
          <w:bCs/>
          <w:sz w:val="24"/>
          <w:szCs w:val="24"/>
        </w:rPr>
      </w:pPr>
      <w:r w:rsidRPr="0086634A">
        <w:rPr>
          <w:rFonts w:cs="Arial"/>
          <w:bCs/>
          <w:sz w:val="24"/>
          <w:szCs w:val="24"/>
        </w:rPr>
        <w:t>В целях реализации ряда направлений деятельности в области метрологического обеспечения, в том числе для выполнения мероприятий конкретных программ, при НТКМетр создан ряд специализированных рабочих групп, заседания которых проводятся, как правило, не реже одного раза в год:</w:t>
      </w:r>
    </w:p>
    <w:p w:rsidR="00570867" w:rsidRPr="00570867" w:rsidRDefault="00570867" w:rsidP="003C29F6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по стандартным образцам состава м свойств веществ и материалов</w:t>
      </w:r>
      <w:r w:rsidRPr="00570867">
        <w:rPr>
          <w:rFonts w:cs="Arial"/>
          <w:szCs w:val="24"/>
        </w:rPr>
        <w:t>;</w:t>
      </w:r>
    </w:p>
    <w:p w:rsidR="00353672" w:rsidRPr="0086634A" w:rsidRDefault="00353672" w:rsidP="003C29F6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неразрушающему контролю;</w:t>
      </w:r>
    </w:p>
    <w:p w:rsidR="00353672" w:rsidRPr="0086634A" w:rsidRDefault="006D76D7" w:rsidP="003C29F6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по основополагающим документам в области</w:t>
      </w:r>
      <w:r w:rsidR="00353672" w:rsidRPr="0086634A">
        <w:rPr>
          <w:rFonts w:cs="Arial"/>
          <w:szCs w:val="24"/>
        </w:rPr>
        <w:t xml:space="preserve"> метрологии;</w:t>
      </w:r>
    </w:p>
    <w:p w:rsidR="00353672" w:rsidRPr="00570867" w:rsidRDefault="00D5297A" w:rsidP="003C29F6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по межлабораторным сравнительным испытаниям (межлабораторным сличениям)</w:t>
      </w:r>
      <w:r w:rsidR="00353672" w:rsidRPr="0086634A">
        <w:rPr>
          <w:rFonts w:cs="Arial"/>
          <w:szCs w:val="24"/>
        </w:rPr>
        <w:t>;</w:t>
      </w:r>
    </w:p>
    <w:p w:rsidR="00353672" w:rsidRPr="0086634A" w:rsidRDefault="00353672" w:rsidP="003C29F6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вопросам обеспечения единства измерений в сфере здравоохранения.</w:t>
      </w:r>
    </w:p>
    <w:p w:rsidR="00353672" w:rsidRPr="0086634A" w:rsidRDefault="00353672" w:rsidP="003C29F6">
      <w:pPr>
        <w:pStyle w:val="a3"/>
        <w:spacing w:line="240" w:lineRule="auto"/>
        <w:rPr>
          <w:sz w:val="24"/>
        </w:rPr>
      </w:pPr>
      <w:r w:rsidRPr="005B026B">
        <w:rPr>
          <w:rFonts w:cs="Arial"/>
          <w:sz w:val="24"/>
          <w:szCs w:val="24"/>
        </w:rPr>
        <w:t xml:space="preserve">Информация о ходе реализации программ и планов, в соответствии с принятыми МГС решениями, рассматривается на всех заседаниях НТКМетр, при необходимости вырабатываются предложения по их актуализации, вносимые для рассмотрения на заседания МГС. На </w:t>
      </w:r>
      <w:r w:rsidR="00911296">
        <w:rPr>
          <w:rFonts w:cs="Arial"/>
          <w:sz w:val="24"/>
          <w:szCs w:val="24"/>
        </w:rPr>
        <w:t>55</w:t>
      </w:r>
      <w:r w:rsidRPr="005B026B">
        <w:rPr>
          <w:rFonts w:cs="Arial"/>
          <w:sz w:val="24"/>
          <w:szCs w:val="24"/>
        </w:rPr>
        <w:t>-е заседание МГС внесено ра</w:t>
      </w:r>
      <w:r w:rsidR="001868CB">
        <w:rPr>
          <w:rFonts w:cs="Arial"/>
          <w:sz w:val="24"/>
          <w:szCs w:val="24"/>
        </w:rPr>
        <w:t>ссмотрение вопросов о реализации</w:t>
      </w:r>
      <w:r w:rsidRPr="0086634A">
        <w:rPr>
          <w:rFonts w:cs="Arial"/>
          <w:bCs/>
          <w:sz w:val="24"/>
        </w:rPr>
        <w:t xml:space="preserve"> </w:t>
      </w:r>
      <w:r w:rsidR="000A4553" w:rsidRPr="007316B1">
        <w:rPr>
          <w:rFonts w:cs="Arial"/>
          <w:sz w:val="24"/>
          <w:szCs w:val="24"/>
        </w:rPr>
        <w:t>План</w:t>
      </w:r>
      <w:r w:rsidR="000A4553">
        <w:rPr>
          <w:rFonts w:cs="Arial"/>
          <w:sz w:val="24"/>
          <w:szCs w:val="24"/>
        </w:rPr>
        <w:t>а</w:t>
      </w:r>
      <w:r w:rsidR="000A4553" w:rsidRPr="007316B1">
        <w:rPr>
          <w:rFonts w:cs="Arial"/>
          <w:sz w:val="24"/>
          <w:szCs w:val="24"/>
        </w:rPr>
        <w:t xml:space="preserve"> разработки межгосударственных нормативных документов об обеспечении единства измерений поглощенной дозы ионизирующего излучения при радиационной обработке пищевых продуктов</w:t>
      </w:r>
      <w:r w:rsidR="000A4553">
        <w:rPr>
          <w:rFonts w:cs="Arial"/>
          <w:sz w:val="24"/>
          <w:szCs w:val="24"/>
        </w:rPr>
        <w:t xml:space="preserve"> и</w:t>
      </w:r>
      <w:r w:rsidRPr="0086634A">
        <w:rPr>
          <w:sz w:val="24"/>
        </w:rPr>
        <w:t xml:space="preserve"> о</w:t>
      </w:r>
      <w:r w:rsidR="00870A8D">
        <w:rPr>
          <w:sz w:val="24"/>
        </w:rPr>
        <w:t xml:space="preserve"> ходе реализации и</w:t>
      </w:r>
      <w:r w:rsidRPr="0086634A">
        <w:rPr>
          <w:sz w:val="24"/>
        </w:rPr>
        <w:t xml:space="preserve"> актуализации </w:t>
      </w:r>
      <w:r w:rsidR="00E90F78">
        <w:rPr>
          <w:sz w:val="24"/>
        </w:rPr>
        <w:t>Программы</w:t>
      </w:r>
      <w:r w:rsidR="000A4553" w:rsidRPr="007316B1">
        <w:rPr>
          <w:sz w:val="24"/>
        </w:rPr>
        <w:t xml:space="preserve"> по созданию и применению межгосударственных стандартных образцов состава и свойств веществ и материалов на 2016-2020 годы</w:t>
      </w:r>
      <w:r w:rsidRPr="0086634A">
        <w:rPr>
          <w:sz w:val="24"/>
        </w:rPr>
        <w:t>.</w:t>
      </w:r>
    </w:p>
    <w:p w:rsidR="00353672" w:rsidRPr="008B585C" w:rsidRDefault="00353672" w:rsidP="003C29F6">
      <w:pPr>
        <w:ind w:firstLine="540"/>
        <w:jc w:val="both"/>
        <w:rPr>
          <w:sz w:val="16"/>
          <w:highlight w:val="yellow"/>
        </w:rPr>
      </w:pPr>
    </w:p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8B585C" w:rsidTr="00870849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B585C" w:rsidRDefault="00065842" w:rsidP="00870849">
            <w:pPr>
              <w:ind w:firstLine="639"/>
              <w:jc w:val="both"/>
              <w:rPr>
                <w:b/>
                <w:highlight w:val="yellow"/>
              </w:rPr>
            </w:pPr>
            <w:r>
              <w:rPr>
                <w:b/>
              </w:rPr>
              <w:t>2</w:t>
            </w:r>
            <w:r w:rsidR="00353672" w:rsidRPr="0086634A">
              <w:rPr>
                <w:b/>
              </w:rPr>
              <w:t>.2. Межгосударственные соглашения в области метрологии</w:t>
            </w:r>
          </w:p>
        </w:tc>
      </w:tr>
    </w:tbl>
    <w:p w:rsidR="00353672" w:rsidRDefault="005B026B" w:rsidP="003C29F6">
      <w:pPr>
        <w:pStyle w:val="a3"/>
        <w:spacing w:line="240" w:lineRule="auto"/>
        <w:ind w:firstLine="567"/>
        <w:rPr>
          <w:rFonts w:cs="Arial"/>
          <w:iCs/>
          <w:sz w:val="24"/>
          <w:szCs w:val="24"/>
        </w:rPr>
      </w:pPr>
      <w:r w:rsidRPr="00CE227D">
        <w:rPr>
          <w:rFonts w:cs="Arial"/>
          <w:iCs/>
          <w:sz w:val="24"/>
          <w:szCs w:val="24"/>
        </w:rPr>
        <w:t>На</w:t>
      </w:r>
      <w:r>
        <w:rPr>
          <w:rFonts w:cs="Arial"/>
          <w:iCs/>
          <w:sz w:val="24"/>
          <w:szCs w:val="24"/>
        </w:rPr>
        <w:t xml:space="preserve"> </w:t>
      </w:r>
      <w:r w:rsidRPr="00CE227D">
        <w:rPr>
          <w:rFonts w:cs="Arial"/>
          <w:iCs/>
          <w:sz w:val="24"/>
          <w:szCs w:val="24"/>
        </w:rPr>
        <w:t xml:space="preserve">заседании Совета глав правительств СНГ </w:t>
      </w:r>
      <w:r w:rsidR="00353672" w:rsidRPr="00CE227D">
        <w:rPr>
          <w:rFonts w:cs="Arial"/>
          <w:iCs/>
          <w:sz w:val="24"/>
          <w:szCs w:val="24"/>
        </w:rPr>
        <w:t xml:space="preserve">29 мая 2015 года </w:t>
      </w:r>
      <w:r w:rsidR="00BF670A" w:rsidRPr="00CE227D">
        <w:rPr>
          <w:rFonts w:cs="Arial"/>
          <w:iCs/>
          <w:sz w:val="24"/>
          <w:szCs w:val="24"/>
        </w:rPr>
        <w:t>принято Соглашение о</w:t>
      </w:r>
      <w:r w:rsidR="0086634A" w:rsidRPr="00CE227D">
        <w:rPr>
          <w:rFonts w:cs="Arial"/>
          <w:iCs/>
          <w:sz w:val="24"/>
          <w:szCs w:val="24"/>
        </w:rPr>
        <w:t xml:space="preserve"> взаимном признании результатов испытаний с целью утверждения типа, метрологической аттестации, поверки и калибровки средств измерений</w:t>
      </w:r>
      <w:r w:rsidR="00353672" w:rsidRPr="00CE227D">
        <w:rPr>
          <w:rFonts w:cs="Arial"/>
          <w:iCs/>
          <w:sz w:val="24"/>
          <w:szCs w:val="24"/>
        </w:rPr>
        <w:t>.</w:t>
      </w:r>
      <w:r w:rsidR="0086634A" w:rsidRPr="00CE227D">
        <w:rPr>
          <w:rFonts w:cs="Arial"/>
          <w:iCs/>
          <w:sz w:val="24"/>
          <w:szCs w:val="24"/>
        </w:rPr>
        <w:t xml:space="preserve"> </w:t>
      </w:r>
      <w:r w:rsidR="00A203E0">
        <w:rPr>
          <w:rFonts w:cs="Arial"/>
          <w:iCs/>
          <w:sz w:val="24"/>
          <w:szCs w:val="24"/>
        </w:rPr>
        <w:t>В целях</w:t>
      </w:r>
      <w:r w:rsidR="00CE227D" w:rsidRPr="00CE227D">
        <w:rPr>
          <w:rFonts w:cs="Arial"/>
          <w:iCs/>
          <w:sz w:val="24"/>
          <w:szCs w:val="24"/>
        </w:rPr>
        <w:t xml:space="preserve"> реализации</w:t>
      </w:r>
      <w:r w:rsidR="00A203E0">
        <w:rPr>
          <w:rFonts w:cs="Arial"/>
          <w:iCs/>
          <w:sz w:val="24"/>
          <w:szCs w:val="24"/>
        </w:rPr>
        <w:t xml:space="preserve"> положений</w:t>
      </w:r>
      <w:r w:rsidR="00CE227D" w:rsidRPr="00CE227D">
        <w:rPr>
          <w:rFonts w:cs="Arial"/>
          <w:iCs/>
          <w:sz w:val="24"/>
          <w:szCs w:val="24"/>
        </w:rPr>
        <w:t xml:space="preserve"> Соглашения</w:t>
      </w:r>
      <w:r w:rsidR="00CE227D">
        <w:rPr>
          <w:rFonts w:cs="Arial"/>
          <w:iCs/>
          <w:sz w:val="24"/>
          <w:szCs w:val="24"/>
        </w:rPr>
        <w:t xml:space="preserve"> </w:t>
      </w:r>
      <w:r w:rsidR="00365735">
        <w:rPr>
          <w:rFonts w:cs="Arial"/>
          <w:iCs/>
          <w:sz w:val="24"/>
          <w:szCs w:val="24"/>
        </w:rPr>
        <w:t xml:space="preserve">Росстандартом </w:t>
      </w:r>
      <w:r w:rsidR="00935142">
        <w:rPr>
          <w:rFonts w:cs="Arial"/>
          <w:iCs/>
          <w:sz w:val="24"/>
          <w:szCs w:val="24"/>
        </w:rPr>
        <w:t>(</w:t>
      </w:r>
      <w:r w:rsidR="00CE227D">
        <w:rPr>
          <w:rFonts w:cs="Arial"/>
          <w:iCs/>
          <w:sz w:val="24"/>
          <w:szCs w:val="24"/>
        </w:rPr>
        <w:t>ФГУП «ВНИИМС»</w:t>
      </w:r>
      <w:r w:rsidR="00935142">
        <w:rPr>
          <w:rFonts w:cs="Arial"/>
          <w:iCs/>
          <w:sz w:val="24"/>
          <w:szCs w:val="24"/>
        </w:rPr>
        <w:t>)</w:t>
      </w:r>
      <w:r w:rsidR="00CE227D">
        <w:rPr>
          <w:rFonts w:cs="Arial"/>
          <w:iCs/>
          <w:sz w:val="24"/>
          <w:szCs w:val="24"/>
        </w:rPr>
        <w:t xml:space="preserve"> </w:t>
      </w:r>
      <w:r w:rsidR="00A203E0">
        <w:rPr>
          <w:rFonts w:cs="Arial"/>
          <w:iCs/>
          <w:sz w:val="24"/>
          <w:szCs w:val="24"/>
        </w:rPr>
        <w:t>разработан проект</w:t>
      </w:r>
      <w:r w:rsidR="00CE227D">
        <w:rPr>
          <w:rFonts w:cs="Arial"/>
          <w:iCs/>
          <w:sz w:val="24"/>
          <w:szCs w:val="24"/>
        </w:rPr>
        <w:t xml:space="preserve"> ПМГ 06- 20ХХ «Порядок признания результатов испытаний и утверждения типа, первичной поверки и метрологической аттестации средств измерений», взамен ПМГ 06-2001.</w:t>
      </w:r>
      <w:r w:rsidR="00A203E0">
        <w:rPr>
          <w:rFonts w:cs="Arial"/>
          <w:iCs/>
          <w:sz w:val="24"/>
          <w:szCs w:val="24"/>
        </w:rPr>
        <w:t xml:space="preserve"> При</w:t>
      </w:r>
      <w:r w:rsidR="00321327">
        <w:rPr>
          <w:rFonts w:cs="Arial"/>
          <w:iCs/>
          <w:sz w:val="24"/>
          <w:szCs w:val="24"/>
        </w:rPr>
        <w:t xml:space="preserve"> </w:t>
      </w:r>
      <w:r w:rsidR="00A203E0">
        <w:rPr>
          <w:rFonts w:cs="Arial"/>
          <w:iCs/>
          <w:sz w:val="24"/>
          <w:szCs w:val="24"/>
        </w:rPr>
        <w:t xml:space="preserve">голосовании </w:t>
      </w:r>
      <w:r w:rsidR="00321327">
        <w:rPr>
          <w:rFonts w:cs="Arial"/>
          <w:iCs/>
          <w:sz w:val="24"/>
          <w:szCs w:val="24"/>
        </w:rPr>
        <w:t xml:space="preserve">в </w:t>
      </w:r>
      <w:r w:rsidR="00807FA9">
        <w:rPr>
          <w:rFonts w:cs="Arial"/>
          <w:iCs/>
          <w:sz w:val="24"/>
          <w:szCs w:val="24"/>
        </w:rPr>
        <w:t>АИС</w:t>
      </w:r>
      <w:r w:rsidR="007F5E88">
        <w:rPr>
          <w:rFonts w:cs="Arial"/>
          <w:iCs/>
          <w:sz w:val="24"/>
          <w:szCs w:val="24"/>
        </w:rPr>
        <w:t xml:space="preserve"> МГС</w:t>
      </w:r>
      <w:r w:rsidR="00A203E0">
        <w:rPr>
          <w:rFonts w:cs="Arial"/>
          <w:iCs/>
          <w:sz w:val="24"/>
          <w:szCs w:val="24"/>
        </w:rPr>
        <w:t xml:space="preserve"> проект ПМГ 06- 20ХХ «Порядок признания результатов испытаний и утверждения типа, первичной поверки и метрологической аттестации средств измерений» отклонен</w:t>
      </w:r>
      <w:r w:rsidR="007F5E88">
        <w:rPr>
          <w:rFonts w:cs="Arial"/>
          <w:iCs/>
          <w:sz w:val="24"/>
          <w:szCs w:val="24"/>
        </w:rPr>
        <w:t>.</w:t>
      </w:r>
      <w:r w:rsidR="00F9589A">
        <w:rPr>
          <w:rFonts w:cs="Arial"/>
          <w:iCs/>
          <w:sz w:val="24"/>
          <w:szCs w:val="24"/>
        </w:rPr>
        <w:t xml:space="preserve"> В соответствии с рекомендацией 49-го заседания НТКМетр проект </w:t>
      </w:r>
      <w:r w:rsidR="00365735">
        <w:rPr>
          <w:rFonts w:cs="Arial"/>
          <w:iCs/>
          <w:sz w:val="24"/>
          <w:szCs w:val="24"/>
        </w:rPr>
        <w:t xml:space="preserve">ПМГ 06-20ХХ </w:t>
      </w:r>
      <w:r w:rsidR="00F9589A">
        <w:rPr>
          <w:rFonts w:cs="Arial"/>
          <w:iCs/>
          <w:sz w:val="24"/>
          <w:szCs w:val="24"/>
        </w:rPr>
        <w:t xml:space="preserve">дорабатывается </w:t>
      </w:r>
      <w:r w:rsidR="00365735">
        <w:rPr>
          <w:rFonts w:cs="Arial"/>
          <w:iCs/>
          <w:sz w:val="24"/>
          <w:szCs w:val="24"/>
        </w:rPr>
        <w:t>Росстандартом по предложениям национальных органов государств-участников Соглашения.</w:t>
      </w:r>
    </w:p>
    <w:p w:rsidR="00C62BBE" w:rsidRDefault="00C62BBE" w:rsidP="003C29F6">
      <w:pPr>
        <w:pStyle w:val="a3"/>
        <w:spacing w:line="240" w:lineRule="auto"/>
        <w:ind w:firstLine="567"/>
        <w:rPr>
          <w:rFonts w:cs="Arial"/>
          <w:iCs/>
          <w:sz w:val="24"/>
          <w:szCs w:val="24"/>
        </w:rPr>
      </w:pPr>
      <w:r w:rsidRPr="00C62BBE">
        <w:rPr>
          <w:rFonts w:cs="Arial"/>
          <w:sz w:val="24"/>
        </w:rPr>
        <w:t>Сотрудничество 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 подписанного 29.05.2015 в п. </w:t>
      </w:r>
      <w:r w:rsidRPr="00C62BBE">
        <w:rPr>
          <w:rFonts w:cs="Arial"/>
          <w:sz w:val="24"/>
          <w:szCs w:val="24"/>
        </w:rPr>
        <w:t>Бурабай обеспечивает снижение финансовых затрат производителей средств измерений на повторные испытания с целью утверждения типа средств измерений, упрощение процесса взаимного признания в целях утверждения типа и результатов поверки средств измерений, метрологической аттестации средств измерений и ускорение взаимного товарообмена измерительной техникой между государствами – участниками Соглашения</w:t>
      </w:r>
    </w:p>
    <w:p w:rsidR="002D0BCD" w:rsidRPr="00095349" w:rsidRDefault="00B840F2" w:rsidP="003C29F6">
      <w:pPr>
        <w:pStyle w:val="a3"/>
        <w:spacing w:line="240" w:lineRule="auto"/>
        <w:ind w:firstLine="567"/>
        <w:rPr>
          <w:rFonts w:cs="Arial"/>
          <w:sz w:val="24"/>
          <w:szCs w:val="24"/>
        </w:rPr>
      </w:pPr>
      <w:r w:rsidRPr="00095349">
        <w:rPr>
          <w:rFonts w:cs="Arial"/>
          <w:sz w:val="24"/>
          <w:szCs w:val="24"/>
        </w:rPr>
        <w:t>Н</w:t>
      </w:r>
      <w:r w:rsidR="002D0BCD" w:rsidRPr="00095349">
        <w:rPr>
          <w:rFonts w:cs="Arial"/>
          <w:sz w:val="24"/>
          <w:szCs w:val="24"/>
        </w:rPr>
        <w:t>а 49-</w:t>
      </w:r>
      <w:r w:rsidR="006C0F46" w:rsidRPr="00095349">
        <w:rPr>
          <w:rFonts w:cs="Arial"/>
          <w:sz w:val="24"/>
          <w:szCs w:val="24"/>
        </w:rPr>
        <w:t>м</w:t>
      </w:r>
      <w:r w:rsidR="002D0BCD" w:rsidRPr="00095349">
        <w:rPr>
          <w:rFonts w:cs="Arial"/>
          <w:sz w:val="24"/>
          <w:szCs w:val="24"/>
        </w:rPr>
        <w:t xml:space="preserve"> заседани</w:t>
      </w:r>
      <w:r w:rsidR="006C0F46" w:rsidRPr="00095349">
        <w:rPr>
          <w:rFonts w:cs="Arial"/>
          <w:sz w:val="24"/>
          <w:szCs w:val="24"/>
        </w:rPr>
        <w:t>и</w:t>
      </w:r>
      <w:r w:rsidRPr="00095349">
        <w:rPr>
          <w:rFonts w:cs="Arial"/>
          <w:sz w:val="24"/>
          <w:szCs w:val="24"/>
        </w:rPr>
        <w:t xml:space="preserve"> МГС рассмотрен и одобрен </w:t>
      </w:r>
      <w:r w:rsidR="00F37B45" w:rsidRPr="00095349">
        <w:rPr>
          <w:rFonts w:cs="Arial"/>
          <w:sz w:val="24"/>
          <w:szCs w:val="24"/>
        </w:rPr>
        <w:t>проект межгосударственного С</w:t>
      </w:r>
      <w:r w:rsidR="002D0BCD" w:rsidRPr="00095349">
        <w:rPr>
          <w:rFonts w:cs="Arial"/>
          <w:sz w:val="24"/>
          <w:szCs w:val="24"/>
        </w:rPr>
        <w:t xml:space="preserve">оглашения </w:t>
      </w:r>
      <w:r w:rsidR="00321327" w:rsidRPr="00095349">
        <w:rPr>
          <w:rFonts w:cs="Arial"/>
          <w:sz w:val="24"/>
          <w:szCs w:val="24"/>
        </w:rPr>
        <w:t>о</w:t>
      </w:r>
      <w:r w:rsidR="000A0426" w:rsidRPr="00095349">
        <w:rPr>
          <w:rFonts w:cs="Arial"/>
          <w:sz w:val="24"/>
          <w:szCs w:val="24"/>
        </w:rPr>
        <w:t xml:space="preserve"> </w:t>
      </w:r>
      <w:r w:rsidR="002D0BCD" w:rsidRPr="00095349">
        <w:rPr>
          <w:rFonts w:cs="Arial"/>
          <w:sz w:val="24"/>
          <w:szCs w:val="24"/>
        </w:rPr>
        <w:t>сотрудничестве по созданию и применению стандартных образцов состава и свойств веществ и материалов</w:t>
      </w:r>
      <w:r w:rsidR="00F748A9" w:rsidRPr="00095349">
        <w:rPr>
          <w:rFonts w:cs="Arial"/>
          <w:sz w:val="24"/>
          <w:szCs w:val="24"/>
        </w:rPr>
        <w:t>, подготовленный</w:t>
      </w:r>
      <w:r w:rsidR="002D0BCD" w:rsidRPr="00095349">
        <w:rPr>
          <w:rFonts w:cs="Arial"/>
          <w:sz w:val="24"/>
          <w:szCs w:val="24"/>
        </w:rPr>
        <w:t xml:space="preserve"> Росстандартом (ФГУП «УНИИМ»)</w:t>
      </w:r>
      <w:r w:rsidR="009F4132" w:rsidRPr="00095349">
        <w:rPr>
          <w:rFonts w:cs="Arial"/>
          <w:sz w:val="24"/>
          <w:szCs w:val="24"/>
        </w:rPr>
        <w:t>, и</w:t>
      </w:r>
      <w:r w:rsidR="00A203E0" w:rsidRPr="00095349">
        <w:rPr>
          <w:rFonts w:cs="Arial"/>
          <w:sz w:val="24"/>
          <w:szCs w:val="24"/>
        </w:rPr>
        <w:t xml:space="preserve"> направлен для рассмотрения в Исполнительный комитет СНГ</w:t>
      </w:r>
      <w:r w:rsidR="006C0F46" w:rsidRPr="00095349">
        <w:rPr>
          <w:rFonts w:cs="Arial"/>
          <w:sz w:val="24"/>
          <w:szCs w:val="24"/>
        </w:rPr>
        <w:t>.</w:t>
      </w:r>
      <w:r w:rsidR="009F4132" w:rsidRPr="00095349">
        <w:rPr>
          <w:rFonts w:cs="Arial"/>
          <w:sz w:val="24"/>
          <w:szCs w:val="24"/>
        </w:rPr>
        <w:t xml:space="preserve"> </w:t>
      </w:r>
      <w:r w:rsidR="009F4132" w:rsidRPr="00095349">
        <w:rPr>
          <w:rFonts w:cs="Arial"/>
          <w:bCs/>
          <w:sz w:val="24"/>
          <w:szCs w:val="24"/>
        </w:rPr>
        <w:t xml:space="preserve">Проект Соглашения </w:t>
      </w:r>
      <w:r w:rsidR="009F4132" w:rsidRPr="00095349">
        <w:rPr>
          <w:rFonts w:cs="Arial"/>
          <w:sz w:val="24"/>
          <w:szCs w:val="24"/>
        </w:rPr>
        <w:t>на заседании Комиссии по экономическим вопросам при Экономическом совете СНГ 26 марта 2019 года</w:t>
      </w:r>
      <w:r w:rsidR="009F4132" w:rsidRPr="00095349">
        <w:rPr>
          <w:rFonts w:cs="Arial"/>
          <w:bCs/>
          <w:sz w:val="24"/>
          <w:szCs w:val="24"/>
        </w:rPr>
        <w:t xml:space="preserve"> в основном одобрен и направлен в правительства государств – участников СНГ на окончательное согласование, </w:t>
      </w:r>
      <w:r w:rsidR="00926FFE">
        <w:rPr>
          <w:rFonts w:cs="Arial"/>
          <w:bCs/>
          <w:sz w:val="24"/>
          <w:szCs w:val="24"/>
        </w:rPr>
        <w:t>для</w:t>
      </w:r>
      <w:r w:rsidR="00F042D5">
        <w:rPr>
          <w:rFonts w:cs="Arial"/>
          <w:bCs/>
          <w:sz w:val="24"/>
          <w:szCs w:val="24"/>
        </w:rPr>
        <w:t xml:space="preserve"> дальнейше</w:t>
      </w:r>
      <w:r w:rsidR="00926FFE">
        <w:rPr>
          <w:rFonts w:cs="Arial"/>
          <w:bCs/>
          <w:sz w:val="24"/>
          <w:szCs w:val="24"/>
        </w:rPr>
        <w:t>го</w:t>
      </w:r>
      <w:r w:rsidR="00783FA9" w:rsidRPr="00095349">
        <w:rPr>
          <w:rFonts w:cs="Arial"/>
          <w:bCs/>
          <w:sz w:val="24"/>
          <w:szCs w:val="24"/>
        </w:rPr>
        <w:t xml:space="preserve"> рассмотрени</w:t>
      </w:r>
      <w:r w:rsidR="00926FFE">
        <w:rPr>
          <w:rFonts w:cs="Arial"/>
          <w:bCs/>
          <w:sz w:val="24"/>
          <w:szCs w:val="24"/>
        </w:rPr>
        <w:t>я</w:t>
      </w:r>
      <w:r w:rsidR="009F4132" w:rsidRPr="00095349">
        <w:rPr>
          <w:rFonts w:cs="Arial"/>
          <w:bCs/>
          <w:sz w:val="24"/>
          <w:szCs w:val="24"/>
        </w:rPr>
        <w:t xml:space="preserve"> на заседаниях высших органов СНГ.</w:t>
      </w:r>
    </w:p>
    <w:p w:rsidR="00353672" w:rsidRPr="00095349" w:rsidRDefault="00353672" w:rsidP="003C29F6">
      <w:pPr>
        <w:pStyle w:val="a3"/>
        <w:spacing w:line="240" w:lineRule="auto"/>
        <w:rPr>
          <w:sz w:val="24"/>
        </w:rPr>
      </w:pPr>
    </w:p>
    <w:tbl>
      <w:tblPr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F12F14" w:rsidTr="00870849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12F14" w:rsidRDefault="00065842" w:rsidP="00F5190E">
            <w:pPr>
              <w:ind w:firstLine="497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7E2C50" w:rsidRPr="00F12F14">
              <w:rPr>
                <w:b/>
              </w:rPr>
              <w:t>.3</w:t>
            </w:r>
            <w:r w:rsidR="00353672" w:rsidRPr="00F12F14">
              <w:rPr>
                <w:b/>
              </w:rPr>
              <w:t>.</w:t>
            </w:r>
            <w:r w:rsidR="007E2C50" w:rsidRPr="00F12F14">
              <w:rPr>
                <w:b/>
              </w:rPr>
              <w:t xml:space="preserve"> </w:t>
            </w:r>
            <w:r w:rsidR="00F5190E">
              <w:rPr>
                <w:b/>
              </w:rPr>
              <w:t>Признание МСО и а</w:t>
            </w:r>
            <w:r w:rsidR="00353672" w:rsidRPr="00F12F14">
              <w:rPr>
                <w:b/>
              </w:rPr>
              <w:t>ктуализация Реестра МСО</w:t>
            </w:r>
          </w:p>
        </w:tc>
      </w:tr>
    </w:tbl>
    <w:p w:rsidR="00353672" w:rsidRPr="00F12F14" w:rsidRDefault="00353672" w:rsidP="003C29F6">
      <w:pPr>
        <w:pStyle w:val="a3"/>
        <w:spacing w:line="240" w:lineRule="auto"/>
        <w:rPr>
          <w:sz w:val="24"/>
          <w:szCs w:val="24"/>
        </w:rPr>
      </w:pPr>
      <w:r w:rsidRPr="00F12F14">
        <w:rPr>
          <w:sz w:val="24"/>
          <w:szCs w:val="24"/>
        </w:rPr>
        <w:t xml:space="preserve">В период между </w:t>
      </w:r>
      <w:r w:rsidR="006D76D7">
        <w:rPr>
          <w:sz w:val="24"/>
          <w:szCs w:val="24"/>
        </w:rPr>
        <w:t>5</w:t>
      </w:r>
      <w:r w:rsidR="00CA5A6B">
        <w:rPr>
          <w:sz w:val="24"/>
          <w:szCs w:val="24"/>
        </w:rPr>
        <w:t>3</w:t>
      </w:r>
      <w:r w:rsidRPr="00F12F14">
        <w:rPr>
          <w:sz w:val="24"/>
          <w:szCs w:val="24"/>
        </w:rPr>
        <w:t xml:space="preserve">-м и </w:t>
      </w:r>
      <w:r w:rsidR="006C0F46">
        <w:rPr>
          <w:sz w:val="24"/>
          <w:szCs w:val="24"/>
        </w:rPr>
        <w:t>5</w:t>
      </w:r>
      <w:r w:rsidR="00CA5A6B">
        <w:rPr>
          <w:sz w:val="24"/>
          <w:szCs w:val="24"/>
        </w:rPr>
        <w:t>5</w:t>
      </w:r>
      <w:r w:rsidRPr="00F12F14">
        <w:rPr>
          <w:sz w:val="24"/>
          <w:szCs w:val="24"/>
        </w:rPr>
        <w:t>-м заседаниями МГС в Реестр межгосударственных стандартных образцов состава и свойств веществ и материалов (МСО) в</w:t>
      </w:r>
      <w:r w:rsidRPr="00440219">
        <w:rPr>
          <w:sz w:val="24"/>
          <w:szCs w:val="24"/>
        </w:rPr>
        <w:t xml:space="preserve">ключено </w:t>
      </w:r>
      <w:r w:rsidR="00205E2E">
        <w:rPr>
          <w:sz w:val="24"/>
          <w:szCs w:val="24"/>
        </w:rPr>
        <w:t>69</w:t>
      </w:r>
      <w:r w:rsidRPr="00F12F14">
        <w:rPr>
          <w:sz w:val="24"/>
          <w:szCs w:val="24"/>
        </w:rPr>
        <w:t xml:space="preserve"> национальных стандартных образцов состава и свойств веществ и материалов</w:t>
      </w:r>
      <w:r w:rsidR="00696DA4" w:rsidRPr="00F12F14">
        <w:rPr>
          <w:sz w:val="24"/>
          <w:szCs w:val="24"/>
        </w:rPr>
        <w:t xml:space="preserve"> </w:t>
      </w:r>
      <w:r w:rsidR="00136B19">
        <w:rPr>
          <w:sz w:val="24"/>
          <w:szCs w:val="24"/>
        </w:rPr>
        <w:t xml:space="preserve">Республики Беларусь, </w:t>
      </w:r>
      <w:r w:rsidR="0035066C">
        <w:rPr>
          <w:sz w:val="24"/>
          <w:szCs w:val="24"/>
        </w:rPr>
        <w:t>Республики Казахстан и</w:t>
      </w:r>
      <w:r w:rsidRPr="00F12F14">
        <w:rPr>
          <w:sz w:val="24"/>
          <w:szCs w:val="24"/>
        </w:rPr>
        <w:t xml:space="preserve"> Российской Федерации </w:t>
      </w:r>
      <w:r w:rsidR="003F76F9">
        <w:rPr>
          <w:sz w:val="24"/>
          <w:szCs w:val="24"/>
        </w:rPr>
        <w:t>признанны</w:t>
      </w:r>
      <w:r w:rsidR="003F76F9" w:rsidRPr="00440219">
        <w:rPr>
          <w:sz w:val="24"/>
          <w:szCs w:val="24"/>
        </w:rPr>
        <w:t>х</w:t>
      </w:r>
      <w:r w:rsidR="003F76F9" w:rsidRPr="00F12F14">
        <w:rPr>
          <w:sz w:val="24"/>
          <w:szCs w:val="24"/>
        </w:rPr>
        <w:t xml:space="preserve"> на </w:t>
      </w:r>
      <w:r w:rsidR="003F76F9">
        <w:rPr>
          <w:sz w:val="24"/>
          <w:szCs w:val="24"/>
        </w:rPr>
        <w:t>53</w:t>
      </w:r>
      <w:r w:rsidR="003F76F9" w:rsidRPr="00F12F14">
        <w:rPr>
          <w:sz w:val="24"/>
          <w:szCs w:val="24"/>
        </w:rPr>
        <w:t xml:space="preserve">-м и </w:t>
      </w:r>
      <w:r w:rsidR="003F76F9">
        <w:rPr>
          <w:sz w:val="24"/>
          <w:szCs w:val="24"/>
        </w:rPr>
        <w:t>54</w:t>
      </w:r>
      <w:r w:rsidR="003F76F9" w:rsidRPr="00F12F14">
        <w:rPr>
          <w:sz w:val="24"/>
          <w:szCs w:val="24"/>
        </w:rPr>
        <w:t>-м заседании МГС в качестве МСО</w:t>
      </w:r>
      <w:r w:rsidR="003F76F9">
        <w:rPr>
          <w:sz w:val="24"/>
          <w:szCs w:val="24"/>
        </w:rPr>
        <w:t>.</w:t>
      </w:r>
    </w:p>
    <w:p w:rsidR="00353672" w:rsidRPr="00625461" w:rsidRDefault="00353672" w:rsidP="003C29F6">
      <w:pPr>
        <w:pStyle w:val="a3"/>
        <w:spacing w:line="240" w:lineRule="auto"/>
        <w:rPr>
          <w:sz w:val="24"/>
          <w:szCs w:val="24"/>
        </w:rPr>
      </w:pPr>
      <w:r w:rsidRPr="00D05A7C">
        <w:rPr>
          <w:sz w:val="24"/>
          <w:szCs w:val="24"/>
        </w:rPr>
        <w:t xml:space="preserve">Для признания в качестве МСО на </w:t>
      </w:r>
      <w:r w:rsidR="006C0F46" w:rsidRPr="00D05A7C">
        <w:rPr>
          <w:sz w:val="24"/>
          <w:szCs w:val="24"/>
        </w:rPr>
        <w:t>5</w:t>
      </w:r>
      <w:r w:rsidR="00625BE2">
        <w:rPr>
          <w:sz w:val="24"/>
          <w:szCs w:val="24"/>
        </w:rPr>
        <w:t>5</w:t>
      </w:r>
      <w:r w:rsidRPr="00D05A7C">
        <w:rPr>
          <w:sz w:val="24"/>
          <w:szCs w:val="24"/>
        </w:rPr>
        <w:t xml:space="preserve">-е </w:t>
      </w:r>
      <w:r w:rsidRPr="00625461">
        <w:rPr>
          <w:sz w:val="24"/>
          <w:szCs w:val="24"/>
        </w:rPr>
        <w:t xml:space="preserve">заседание МГС представляются </w:t>
      </w:r>
      <w:r w:rsidR="00625BE2">
        <w:rPr>
          <w:sz w:val="24"/>
          <w:szCs w:val="24"/>
        </w:rPr>
        <w:t>3</w:t>
      </w:r>
      <w:r w:rsidR="007F39D1">
        <w:rPr>
          <w:sz w:val="24"/>
          <w:szCs w:val="24"/>
        </w:rPr>
        <w:t>0</w:t>
      </w:r>
      <w:r w:rsidRPr="00625461">
        <w:rPr>
          <w:sz w:val="24"/>
          <w:szCs w:val="24"/>
        </w:rPr>
        <w:t xml:space="preserve"> на</w:t>
      </w:r>
      <w:r w:rsidR="00D05A7C" w:rsidRPr="00625461">
        <w:rPr>
          <w:sz w:val="24"/>
          <w:szCs w:val="24"/>
        </w:rPr>
        <w:t xml:space="preserve">циональных стандартных образцов </w:t>
      </w:r>
      <w:r w:rsidR="006C0F46" w:rsidRPr="00625461">
        <w:rPr>
          <w:sz w:val="24"/>
          <w:szCs w:val="24"/>
        </w:rPr>
        <w:t>Р</w:t>
      </w:r>
      <w:r w:rsidR="00D05A7C" w:rsidRPr="00625461">
        <w:rPr>
          <w:sz w:val="24"/>
          <w:szCs w:val="24"/>
        </w:rPr>
        <w:t>оссийской Федерации</w:t>
      </w:r>
      <w:r w:rsidRPr="00625461">
        <w:rPr>
          <w:sz w:val="24"/>
          <w:szCs w:val="24"/>
        </w:rPr>
        <w:t>.</w:t>
      </w:r>
    </w:p>
    <w:p w:rsidR="00F12F14" w:rsidRDefault="00353672" w:rsidP="003C29F6">
      <w:pPr>
        <w:pStyle w:val="21"/>
        <w:jc w:val="both"/>
      </w:pPr>
      <w:r w:rsidRPr="00625461">
        <w:t xml:space="preserve">На </w:t>
      </w:r>
      <w:r w:rsidR="006D76D7" w:rsidRPr="00625461">
        <w:t>5</w:t>
      </w:r>
      <w:r w:rsidR="00236A06">
        <w:t>3</w:t>
      </w:r>
      <w:r w:rsidR="00F12F14" w:rsidRPr="00625461">
        <w:rPr>
          <w:szCs w:val="24"/>
        </w:rPr>
        <w:t xml:space="preserve">-м и </w:t>
      </w:r>
      <w:r w:rsidR="006C0F46" w:rsidRPr="00625461">
        <w:rPr>
          <w:szCs w:val="24"/>
        </w:rPr>
        <w:t>5</w:t>
      </w:r>
      <w:r w:rsidR="00236A06">
        <w:rPr>
          <w:szCs w:val="24"/>
        </w:rPr>
        <w:t>4</w:t>
      </w:r>
      <w:r w:rsidR="00F12F14" w:rsidRPr="00625461">
        <w:rPr>
          <w:szCs w:val="24"/>
        </w:rPr>
        <w:t xml:space="preserve">-м </w:t>
      </w:r>
      <w:r w:rsidRPr="00625461">
        <w:t>заседании МГС одобрены предложения</w:t>
      </w:r>
      <w:r w:rsidRPr="00F12F14">
        <w:t xml:space="preserve"> по актуализации сведений</w:t>
      </w:r>
      <w:r w:rsidR="000520F2">
        <w:t xml:space="preserve"> о 209</w:t>
      </w:r>
      <w:r w:rsidR="009C377E">
        <w:t xml:space="preserve"> МСО</w:t>
      </w:r>
      <w:r w:rsidRPr="00F12F14">
        <w:t>, включенных в Реестр МСО, подготовленные национальными органами</w:t>
      </w:r>
      <w:r w:rsidR="00136B19">
        <w:t xml:space="preserve"> </w:t>
      </w:r>
      <w:r w:rsidR="00A2021B">
        <w:t xml:space="preserve">Республики Армения, </w:t>
      </w:r>
      <w:r w:rsidRPr="00F12F14">
        <w:t xml:space="preserve">Республики Беларусь, </w:t>
      </w:r>
      <w:r w:rsidRPr="00870A8D">
        <w:t>Республики Казахстан,</w:t>
      </w:r>
      <w:r w:rsidRPr="00F12F14">
        <w:t xml:space="preserve"> Российской Федерации</w:t>
      </w:r>
      <w:r w:rsidR="00A2021B">
        <w:t xml:space="preserve"> и Республики Узбекистан</w:t>
      </w:r>
      <w:r w:rsidRPr="00F12F14">
        <w:t xml:space="preserve"> совместно с национальными орг</w:t>
      </w:r>
      <w:r w:rsidR="00426E79">
        <w:t>анизациями – разработчиками СО.</w:t>
      </w:r>
    </w:p>
    <w:p w:rsidR="00095349" w:rsidRPr="00742A09" w:rsidRDefault="00095349" w:rsidP="0032150F">
      <w:pPr>
        <w:ind w:firstLine="567"/>
        <w:jc w:val="both"/>
        <w:rPr>
          <w:rFonts w:cs="Arial"/>
          <w:szCs w:val="24"/>
        </w:rPr>
      </w:pPr>
      <w:r w:rsidRPr="00095349">
        <w:t>Д</w:t>
      </w:r>
      <w:r w:rsidR="00742A09" w:rsidRPr="00742A09">
        <w:t>ействующие</w:t>
      </w:r>
      <w:r w:rsidRPr="00742A09">
        <w:t xml:space="preserve"> </w:t>
      </w:r>
      <w:r w:rsidR="00742A09" w:rsidRPr="00742A09">
        <w:t xml:space="preserve">документы по межгосударственной стандартизации: </w:t>
      </w:r>
      <w:r w:rsidR="00742A09" w:rsidRPr="00742A09">
        <w:rPr>
          <w:rFonts w:cs="Arial"/>
          <w:szCs w:val="24"/>
        </w:rPr>
        <w:t>ПМГ 16-96 «Положение о МСО»,</w:t>
      </w:r>
      <w:r w:rsidR="00742A09" w:rsidRPr="00742A09">
        <w:t xml:space="preserve"> </w:t>
      </w:r>
      <w:r w:rsidR="00742A09" w:rsidRPr="00742A09">
        <w:rPr>
          <w:rFonts w:cs="Arial"/>
        </w:rPr>
        <w:t>ПМГ 26-98 «Реестр межгосударственных СО состава и свойств веществ и материалов. Основные положения»</w:t>
      </w:r>
      <w:r w:rsidR="00742A09">
        <w:rPr>
          <w:rFonts w:cs="Arial"/>
        </w:rPr>
        <w:t xml:space="preserve">, </w:t>
      </w:r>
      <w:r w:rsidR="00742A09" w:rsidRPr="00742A09">
        <w:rPr>
          <w:rFonts w:cs="Arial"/>
          <w:szCs w:val="24"/>
        </w:rPr>
        <w:t>РМГ 17-96 «Порядок планирования  работ по сотрудничеству в области создания и применения СО состава и свойств веществ и материалов»</w:t>
      </w:r>
      <w:r w:rsidR="00742A09">
        <w:rPr>
          <w:rFonts w:cs="Arial"/>
          <w:szCs w:val="24"/>
        </w:rPr>
        <w:t xml:space="preserve">, </w:t>
      </w:r>
      <w:r w:rsidR="00742A09" w:rsidRPr="00742A09">
        <w:rPr>
          <w:rFonts w:cs="Arial"/>
        </w:rPr>
        <w:t>РМГ 27-99 «Порядок и содержание работ, выполняемых при проведении метрологической экспертизы технической документации на МСО»</w:t>
      </w:r>
      <w:r w:rsidR="00742A09">
        <w:rPr>
          <w:rFonts w:cs="Arial"/>
        </w:rPr>
        <w:t xml:space="preserve">, </w:t>
      </w:r>
      <w:r w:rsidR="00742A09" w:rsidRPr="00742A09">
        <w:rPr>
          <w:rFonts w:cs="Arial"/>
        </w:rPr>
        <w:t>РМГ 34-2001 «Порядок актуализации реестра межгосударственных стандартных образцов»</w:t>
      </w:r>
      <w:r w:rsidR="00742A09">
        <w:rPr>
          <w:rFonts w:cs="Arial"/>
        </w:rPr>
        <w:t xml:space="preserve"> </w:t>
      </w:r>
      <w:r w:rsidR="00742A09">
        <w:t>позволяю</w:t>
      </w:r>
      <w:r w:rsidRPr="00095349">
        <w:t xml:space="preserve">т ежегодно осуществлять работы по признанию в качестве МСО значительного количества СО, разработанных в государствах – участниках Соглашения, и вносить их в Реестр </w:t>
      </w:r>
      <w:r w:rsidR="00742A09">
        <w:t>МСО</w:t>
      </w:r>
      <w:r w:rsidRPr="00095349">
        <w:t xml:space="preserve">. По состоянию на текущий момент в Реестре МСО зарегистрировано 2211 типов МСО. Информация о количестве национальных СО внесенных в Реестр МСО за последние 3 года представлена на рисунке </w:t>
      </w:r>
      <w:r>
        <w:t>5</w:t>
      </w:r>
      <w:r w:rsidRPr="00095349">
        <w:t>.</w:t>
      </w:r>
    </w:p>
    <w:p w:rsidR="00095349" w:rsidRDefault="00DE283E" w:rsidP="003C29F6">
      <w:pPr>
        <w:pStyle w:val="21"/>
        <w:jc w:val="both"/>
      </w:pPr>
      <w:r w:rsidRPr="0009534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83451</wp:posOffset>
            </wp:positionV>
            <wp:extent cx="6260552" cy="2758440"/>
            <wp:effectExtent l="0" t="0" r="6985" b="381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552" cy="275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DE283E" w:rsidP="003C29F6">
      <w:pPr>
        <w:pStyle w:val="21"/>
        <w:jc w:val="both"/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FC5F7D" wp14:editId="22E7FC87">
                <wp:simplePos x="0" y="0"/>
                <wp:positionH relativeFrom="column">
                  <wp:posOffset>5561965</wp:posOffset>
                </wp:positionH>
                <wp:positionV relativeFrom="paragraph">
                  <wp:posOffset>172047</wp:posOffset>
                </wp:positionV>
                <wp:extent cx="645129" cy="295220"/>
                <wp:effectExtent l="0" t="0" r="3175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29" cy="295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B5FBC" w:rsidRDefault="001B5FBC" w:rsidP="007A5C82">
                            <w:r>
                              <w:t>рис.5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FC5F7D" id="Надпись 17" o:spid="_x0000_s1031" type="#_x0000_t202" style="position:absolute;left:0;text-align:left;margin-left:437.95pt;margin-top:13.55pt;width:50.8pt;height:23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" fillcolor="window" stroked="f" strokeweight=".5pt">
                <v:textbox>
                  <w:txbxContent>
                    <w:p w:rsidR="001B5FBC" w:rsidRDefault="001B5FBC" w:rsidP="007A5C82">
                      <w:r>
                        <w:t>рис.5</w:t>
                      </w:r>
                    </w:p>
                  </w:txbxContent>
                </v:textbox>
              </v:shape>
            </w:pict>
          </mc:Fallback>
        </mc:AlternateContent>
      </w: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Default="00095349" w:rsidP="003C29F6">
      <w:pPr>
        <w:pStyle w:val="21"/>
        <w:jc w:val="both"/>
      </w:pPr>
    </w:p>
    <w:p w:rsidR="00095349" w:rsidRPr="00F12F14" w:rsidRDefault="00095349" w:rsidP="003C29F6">
      <w:pPr>
        <w:pStyle w:val="21"/>
        <w:jc w:val="both"/>
      </w:pPr>
    </w:p>
    <w:p w:rsidR="00353672" w:rsidRDefault="00353672" w:rsidP="003C29F6">
      <w:pPr>
        <w:pStyle w:val="21"/>
        <w:jc w:val="both"/>
      </w:pPr>
      <w:r w:rsidRPr="00440219">
        <w:t>Предложения по актуализации сведений</w:t>
      </w:r>
      <w:r w:rsidR="00823118">
        <w:t xml:space="preserve"> о 63 МСО</w:t>
      </w:r>
      <w:r w:rsidRPr="00440219">
        <w:t xml:space="preserve">, включенных в Реестр МСО, подготовленные национальными органами </w:t>
      </w:r>
      <w:r w:rsidR="00F12F14" w:rsidRPr="00440219">
        <w:t xml:space="preserve">Республики Беларусь, </w:t>
      </w:r>
      <w:r w:rsidR="00D05A7C" w:rsidRPr="00440219">
        <w:rPr>
          <w:szCs w:val="28"/>
        </w:rPr>
        <w:t>Российской Федерации</w:t>
      </w:r>
      <w:r w:rsidR="00185496">
        <w:rPr>
          <w:szCs w:val="28"/>
        </w:rPr>
        <w:t xml:space="preserve"> </w:t>
      </w:r>
      <w:r w:rsidRPr="00440219">
        <w:t>совместно с национальными организациями – разработчиками СО</w:t>
      </w:r>
      <w:r w:rsidRPr="00F12F14">
        <w:t xml:space="preserve"> вносятся на рассмотрение </w:t>
      </w:r>
      <w:r w:rsidR="006C0F46">
        <w:t>5</w:t>
      </w:r>
      <w:r w:rsidR="00625BE2">
        <w:t>5</w:t>
      </w:r>
      <w:r w:rsidR="003F76F9">
        <w:t>-го заседания МГС.</w:t>
      </w:r>
    </w:p>
    <w:p w:rsidR="004B35DC" w:rsidRDefault="004B35DC" w:rsidP="003C29F6">
      <w:pPr>
        <w:pStyle w:val="21"/>
        <w:jc w:val="both"/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B15280" w:rsidRPr="000274FD" w:rsidTr="00315A4E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B15280" w:rsidRPr="000274FD" w:rsidRDefault="00B15280" w:rsidP="00B15280">
            <w:pPr>
              <w:ind w:firstLine="639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0274FD">
              <w:rPr>
                <w:b/>
              </w:rPr>
              <w:t xml:space="preserve">.4. </w:t>
            </w:r>
            <w:r w:rsidRPr="00B15280">
              <w:rPr>
                <w:b/>
              </w:rPr>
              <w:t>Стандартные справочные данные СНГ о физических константах и свойствах веществ и материалов</w:t>
            </w:r>
          </w:p>
        </w:tc>
      </w:tr>
    </w:tbl>
    <w:p w:rsidR="00353672" w:rsidRDefault="00466DFF" w:rsidP="00D65528">
      <w:pPr>
        <w:pStyle w:val="21"/>
        <w:jc w:val="both"/>
      </w:pPr>
      <w:r w:rsidRPr="00F12F14">
        <w:rPr>
          <w:szCs w:val="24"/>
        </w:rPr>
        <w:t xml:space="preserve">В период между </w:t>
      </w:r>
      <w:r>
        <w:rPr>
          <w:szCs w:val="24"/>
        </w:rPr>
        <w:t>53</w:t>
      </w:r>
      <w:r w:rsidRPr="00F12F14">
        <w:rPr>
          <w:szCs w:val="24"/>
        </w:rPr>
        <w:t xml:space="preserve">-м и </w:t>
      </w:r>
      <w:r>
        <w:rPr>
          <w:szCs w:val="24"/>
        </w:rPr>
        <w:t>55</w:t>
      </w:r>
      <w:r w:rsidRPr="00F12F14">
        <w:rPr>
          <w:szCs w:val="24"/>
        </w:rPr>
        <w:t>-м заседаниями МГС</w:t>
      </w:r>
      <w:r w:rsidR="006B400F">
        <w:t xml:space="preserve"> р</w:t>
      </w:r>
      <w:r>
        <w:t>азработка и принятие таблиц ССД СНГ осуществлялась в соответствии с межгосударственной «Программой работ по разработке аттестованных данных о физических константах и свойствах веществ и материалов по конкретным тематическим направлениям на 2016 – 2018 годы». В соответствии с Программой принято 20 таблиц ССД СНГ.</w:t>
      </w:r>
    </w:p>
    <w:p w:rsidR="00D65528" w:rsidRDefault="00D65528" w:rsidP="00D65528">
      <w:pPr>
        <w:ind w:firstLine="567"/>
        <w:jc w:val="both"/>
        <w:rPr>
          <w:rFonts w:cs="Arial"/>
          <w:szCs w:val="24"/>
        </w:rPr>
      </w:pPr>
      <w:r w:rsidRPr="00241A59">
        <w:rPr>
          <w:rFonts w:cs="Arial"/>
          <w:szCs w:val="24"/>
        </w:rPr>
        <w:t>На 54-м заседании МГС принята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2019-2021 годы»</w:t>
      </w:r>
      <w:r w:rsidRPr="00D65528">
        <w:rPr>
          <w:rFonts w:cs="Arial"/>
          <w:szCs w:val="24"/>
        </w:rPr>
        <w:t xml:space="preserve"> состоящая из 28 тем</w:t>
      </w:r>
      <w:r w:rsidRPr="00241A59">
        <w:rPr>
          <w:rFonts w:cs="Arial"/>
          <w:szCs w:val="24"/>
        </w:rPr>
        <w:t xml:space="preserve">. Программа разработана специалистами Федерального агентства по техническому регулированию и метрологии Российской Федерации, Министерства экономического развития и торговли Украины и </w:t>
      </w:r>
      <w:r w:rsidRPr="00241A59">
        <w:rPr>
          <w:rFonts w:eastAsia="RSMoroma" w:cs="Arial"/>
          <w:szCs w:val="24"/>
        </w:rPr>
        <w:t>ЮЛПП «Азербайджанский Институт Метрологии»</w:t>
      </w:r>
      <w:r w:rsidRPr="00241A59">
        <w:rPr>
          <w:rFonts w:cs="Arial"/>
          <w:szCs w:val="24"/>
        </w:rPr>
        <w:t>.</w:t>
      </w:r>
    </w:p>
    <w:p w:rsidR="00D65528" w:rsidRPr="00241A59" w:rsidRDefault="00D65528" w:rsidP="00D65528">
      <w:pPr>
        <w:ind w:firstLine="567"/>
        <w:jc w:val="both"/>
        <w:rPr>
          <w:rFonts w:cs="Arial"/>
          <w:szCs w:val="24"/>
        </w:rPr>
      </w:pPr>
      <w:r w:rsidRPr="00D65528">
        <w:rPr>
          <w:rFonts w:cs="Arial"/>
          <w:szCs w:val="24"/>
        </w:rPr>
        <w:t xml:space="preserve">В автоматизированной информационной системе (АИС) МГС </w:t>
      </w:r>
      <w:r>
        <w:rPr>
          <w:rFonts w:cs="Arial"/>
          <w:szCs w:val="24"/>
        </w:rPr>
        <w:t xml:space="preserve">размещены </w:t>
      </w:r>
      <w:r w:rsidRPr="00D65528">
        <w:rPr>
          <w:rFonts w:cs="Arial"/>
          <w:szCs w:val="24"/>
        </w:rPr>
        <w:t>7 проектов первых редакций таблиц ССД СНГ Федерального агентства по техническому регулированию и метрологии Российской Федерации и 4 проекта первых редакций таблиц ССД СНГ Министерства экономического развития и торговли Украины</w:t>
      </w:r>
      <w:r>
        <w:rPr>
          <w:rFonts w:cs="Arial"/>
          <w:szCs w:val="24"/>
        </w:rPr>
        <w:t>.</w:t>
      </w:r>
    </w:p>
    <w:p w:rsidR="00D65528" w:rsidRPr="00D65528" w:rsidRDefault="00D65528" w:rsidP="00D65528">
      <w:pPr>
        <w:ind w:firstLine="340"/>
        <w:jc w:val="both"/>
        <w:rPr>
          <w:rFonts w:cs="Arial"/>
          <w:szCs w:val="24"/>
          <w:highlight w:val="yellow"/>
        </w:rPr>
      </w:pPr>
      <w:r w:rsidRPr="00241A59">
        <w:rPr>
          <w:rFonts w:cs="Arial"/>
          <w:szCs w:val="24"/>
        </w:rPr>
        <w:t>По состоянию на июнь 2019 года Перечень таблиц стандартных справочных данных (ССД СНГ) действующих в государствах - участниках СНГ включает 265 таблиц ССД СНГ и 14 таблиц СД СНГ.</w:t>
      </w:r>
    </w:p>
    <w:p w:rsidR="00D65528" w:rsidRPr="008B585C" w:rsidRDefault="00D65528" w:rsidP="00D65528">
      <w:pPr>
        <w:pStyle w:val="21"/>
        <w:jc w:val="both"/>
        <w:rPr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0274FD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0274FD" w:rsidRDefault="00065842" w:rsidP="00870849">
            <w:pPr>
              <w:ind w:firstLine="639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B15280">
              <w:rPr>
                <w:b/>
              </w:rPr>
              <w:t>.5</w:t>
            </w:r>
            <w:r w:rsidR="00353672" w:rsidRPr="000274FD">
              <w:rPr>
                <w:b/>
              </w:rPr>
              <w:t>. Подготовка и проведение</w:t>
            </w:r>
            <w:r w:rsidR="00696DA4" w:rsidRPr="000274FD">
              <w:rPr>
                <w:b/>
              </w:rPr>
              <w:t xml:space="preserve"> </w:t>
            </w:r>
            <w:r w:rsidR="00353672" w:rsidRPr="000274FD">
              <w:rPr>
                <w:b/>
              </w:rPr>
              <w:t>4</w:t>
            </w:r>
            <w:r w:rsidR="00133F5E">
              <w:rPr>
                <w:b/>
              </w:rPr>
              <w:t>8</w:t>
            </w:r>
            <w:r w:rsidR="00353672" w:rsidRPr="000274FD">
              <w:rPr>
                <w:b/>
              </w:rPr>
              <w:t>-го и 4</w:t>
            </w:r>
            <w:r w:rsidR="00133F5E">
              <w:rPr>
                <w:b/>
              </w:rPr>
              <w:t>9</w:t>
            </w:r>
            <w:r w:rsidR="00353672" w:rsidRPr="000274FD">
              <w:rPr>
                <w:b/>
              </w:rPr>
              <w:t xml:space="preserve">-го заседаний НТКМетр и </w:t>
            </w:r>
            <w:r w:rsidR="00CD23FF">
              <w:rPr>
                <w:b/>
              </w:rPr>
              <w:t>заседаний</w:t>
            </w:r>
            <w:r w:rsidR="00353672" w:rsidRPr="000274FD">
              <w:rPr>
                <w:b/>
              </w:rPr>
              <w:br/>
              <w:t>Рабочих групп при НТКМетр</w:t>
            </w:r>
          </w:p>
        </w:tc>
      </w:tr>
    </w:tbl>
    <w:p w:rsidR="00353672" w:rsidRPr="000274FD" w:rsidRDefault="00353672" w:rsidP="003C29F6">
      <w:pPr>
        <w:pStyle w:val="a3"/>
        <w:spacing w:line="240" w:lineRule="auto"/>
        <w:rPr>
          <w:sz w:val="24"/>
        </w:rPr>
      </w:pPr>
      <w:r w:rsidRPr="000274FD">
        <w:rPr>
          <w:sz w:val="24"/>
        </w:rPr>
        <w:t>Проекты повесток и протоколов заседаний НТКМетр и РГ НТКМетр были подготовлены Бюро по стандартам МГС и направ</w:t>
      </w:r>
      <w:r w:rsidR="006B400F">
        <w:rPr>
          <w:sz w:val="24"/>
        </w:rPr>
        <w:t>лены всем национальным органам.</w:t>
      </w:r>
    </w:p>
    <w:p w:rsidR="00353672" w:rsidRDefault="00353672" w:rsidP="003C29F6">
      <w:pPr>
        <w:pStyle w:val="a3"/>
        <w:spacing w:line="240" w:lineRule="auto"/>
        <w:rPr>
          <w:sz w:val="24"/>
        </w:rPr>
      </w:pPr>
      <w:r w:rsidRPr="000274FD">
        <w:rPr>
          <w:sz w:val="24"/>
        </w:rPr>
        <w:t>В отчетн</w:t>
      </w:r>
      <w:r w:rsidR="006B400F">
        <w:rPr>
          <w:sz w:val="24"/>
        </w:rPr>
        <w:t>ом периоде проведены заседания:</w:t>
      </w:r>
    </w:p>
    <w:p w:rsidR="006C0F46" w:rsidRDefault="006C0F46" w:rsidP="003C29F6">
      <w:pPr>
        <w:pStyle w:val="a3"/>
        <w:spacing w:line="240" w:lineRule="auto"/>
        <w:rPr>
          <w:sz w:val="24"/>
        </w:rPr>
      </w:pPr>
      <w:r w:rsidRPr="006C0F46">
        <w:rPr>
          <w:sz w:val="24"/>
        </w:rPr>
        <w:t>1</w:t>
      </w:r>
      <w:r w:rsidR="00DD0F9A">
        <w:rPr>
          <w:sz w:val="24"/>
        </w:rPr>
        <w:t>4</w:t>
      </w:r>
      <w:r w:rsidR="003F76F9">
        <w:rPr>
          <w:sz w:val="24"/>
        </w:rPr>
        <w:t xml:space="preserve"> сентября 2018</w:t>
      </w:r>
      <w:r w:rsidR="00DD0F9A">
        <w:rPr>
          <w:sz w:val="24"/>
        </w:rPr>
        <w:t xml:space="preserve"> года в г. Екатеринбурге</w:t>
      </w:r>
      <w:r w:rsidRPr="006C0F46">
        <w:rPr>
          <w:sz w:val="24"/>
        </w:rPr>
        <w:t>, Р</w:t>
      </w:r>
      <w:r w:rsidR="00DD0F9A">
        <w:rPr>
          <w:sz w:val="24"/>
        </w:rPr>
        <w:t>оссийская Федерация,</w:t>
      </w:r>
      <w:r w:rsidR="001447E1">
        <w:rPr>
          <w:sz w:val="24"/>
        </w:rPr>
        <w:t xml:space="preserve"> </w:t>
      </w:r>
      <w:r w:rsidR="00DD0F9A">
        <w:rPr>
          <w:sz w:val="24"/>
        </w:rPr>
        <w:t>8</w:t>
      </w:r>
      <w:r w:rsidRPr="006C0F46">
        <w:rPr>
          <w:sz w:val="24"/>
        </w:rPr>
        <w:t>-е заседание Рабочей группы по стандартным образцам состава и свойств вещес</w:t>
      </w:r>
      <w:r w:rsidR="003379F6">
        <w:rPr>
          <w:sz w:val="24"/>
        </w:rPr>
        <w:t>тв и материалов (РГ СО НТКМетр)</w:t>
      </w:r>
      <w:r w:rsidR="003379F6" w:rsidRPr="003379F6">
        <w:rPr>
          <w:sz w:val="24"/>
        </w:rPr>
        <w:t>;</w:t>
      </w:r>
    </w:p>
    <w:p w:rsidR="000C3C63" w:rsidRPr="00B464D0" w:rsidRDefault="000C3C63" w:rsidP="003C29F6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sz w:val="24"/>
        </w:rPr>
        <w:t>10 сентября 2018</w:t>
      </w:r>
      <w:r w:rsidRPr="001B087F">
        <w:rPr>
          <w:sz w:val="24"/>
        </w:rPr>
        <w:t xml:space="preserve"> г</w:t>
      </w:r>
      <w:r>
        <w:rPr>
          <w:sz w:val="24"/>
        </w:rPr>
        <w:t>ода</w:t>
      </w:r>
      <w:r w:rsidRPr="001B087F">
        <w:rPr>
          <w:sz w:val="24"/>
        </w:rPr>
        <w:t xml:space="preserve"> </w:t>
      </w:r>
      <w:r>
        <w:rPr>
          <w:sz w:val="24"/>
        </w:rPr>
        <w:t>в г. Екатеринбурге</w:t>
      </w:r>
      <w:r w:rsidRPr="006C0F46">
        <w:rPr>
          <w:sz w:val="24"/>
        </w:rPr>
        <w:t>, Р</w:t>
      </w:r>
      <w:r>
        <w:rPr>
          <w:sz w:val="24"/>
        </w:rPr>
        <w:t>оссийская Федерация,</w:t>
      </w:r>
      <w:r>
        <w:rPr>
          <w:rFonts w:cs="Arial"/>
          <w:sz w:val="24"/>
          <w:szCs w:val="24"/>
        </w:rPr>
        <w:t xml:space="preserve"> 9-е заседание</w:t>
      </w:r>
      <w:r w:rsidRPr="003379F6">
        <w:rPr>
          <w:rFonts w:cs="Arial"/>
          <w:sz w:val="24"/>
          <w:szCs w:val="24"/>
        </w:rPr>
        <w:t xml:space="preserve"> Рабоче</w:t>
      </w:r>
      <w:r>
        <w:rPr>
          <w:rFonts w:cs="Arial"/>
          <w:sz w:val="24"/>
          <w:szCs w:val="24"/>
        </w:rPr>
        <w:t>й группы по межлабораторным сравнительным испытаниям (межлабораторным сличениям</w:t>
      </w:r>
      <w:r w:rsidRPr="003379F6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 xml:space="preserve">(РГ МСИ </w:t>
      </w:r>
      <w:r w:rsidRPr="003379F6">
        <w:rPr>
          <w:rFonts w:cs="Arial"/>
          <w:sz w:val="24"/>
          <w:szCs w:val="24"/>
        </w:rPr>
        <w:t>НТКМетр</w:t>
      </w:r>
      <w:r>
        <w:rPr>
          <w:rFonts w:cs="Arial"/>
          <w:sz w:val="24"/>
          <w:szCs w:val="24"/>
        </w:rPr>
        <w:t>)</w:t>
      </w:r>
      <w:r w:rsidRPr="00B464D0">
        <w:rPr>
          <w:rFonts w:cs="Arial"/>
          <w:sz w:val="24"/>
          <w:szCs w:val="24"/>
        </w:rPr>
        <w:t>;</w:t>
      </w:r>
    </w:p>
    <w:p w:rsidR="006C0F46" w:rsidRDefault="006C0F46" w:rsidP="003C29F6">
      <w:pPr>
        <w:pStyle w:val="a3"/>
        <w:spacing w:line="240" w:lineRule="auto"/>
        <w:rPr>
          <w:sz w:val="24"/>
        </w:rPr>
      </w:pPr>
      <w:r w:rsidRPr="006C0F46">
        <w:rPr>
          <w:sz w:val="24"/>
        </w:rPr>
        <w:tab/>
        <w:t>2</w:t>
      </w:r>
      <w:r w:rsidR="000C3C63">
        <w:rPr>
          <w:sz w:val="24"/>
        </w:rPr>
        <w:t>3</w:t>
      </w:r>
      <w:r w:rsidRPr="006C0F46">
        <w:rPr>
          <w:sz w:val="24"/>
        </w:rPr>
        <w:t xml:space="preserve"> – 2</w:t>
      </w:r>
      <w:r w:rsidR="000C3C63">
        <w:rPr>
          <w:sz w:val="24"/>
        </w:rPr>
        <w:t>5</w:t>
      </w:r>
      <w:r w:rsidR="003379F6">
        <w:rPr>
          <w:sz w:val="24"/>
        </w:rPr>
        <w:t xml:space="preserve"> октя</w:t>
      </w:r>
      <w:r w:rsidRPr="006C0F46">
        <w:rPr>
          <w:sz w:val="24"/>
        </w:rPr>
        <w:t>бря 201</w:t>
      </w:r>
      <w:r w:rsidR="00625BE2">
        <w:rPr>
          <w:sz w:val="24"/>
        </w:rPr>
        <w:t>8 года в г. Санкт-Петербурге</w:t>
      </w:r>
      <w:r w:rsidR="003379F6">
        <w:rPr>
          <w:sz w:val="24"/>
        </w:rPr>
        <w:t xml:space="preserve">, </w:t>
      </w:r>
      <w:r w:rsidR="00625BE2">
        <w:rPr>
          <w:sz w:val="24"/>
        </w:rPr>
        <w:t>Российская</w:t>
      </w:r>
      <w:r w:rsidR="00625BE2" w:rsidRPr="001B087F">
        <w:rPr>
          <w:sz w:val="24"/>
        </w:rPr>
        <w:t xml:space="preserve"> Федераци</w:t>
      </w:r>
      <w:r w:rsidR="00625BE2">
        <w:rPr>
          <w:sz w:val="24"/>
        </w:rPr>
        <w:t>я</w:t>
      </w:r>
      <w:r w:rsidR="003379F6">
        <w:rPr>
          <w:sz w:val="24"/>
        </w:rPr>
        <w:t>,</w:t>
      </w:r>
      <w:r w:rsidR="00B24183">
        <w:rPr>
          <w:sz w:val="24"/>
        </w:rPr>
        <w:t xml:space="preserve"> </w:t>
      </w:r>
      <w:r w:rsidR="00625BE2" w:rsidRPr="006C0F46">
        <w:rPr>
          <w:sz w:val="24"/>
        </w:rPr>
        <w:t>4</w:t>
      </w:r>
      <w:r w:rsidR="00625BE2">
        <w:rPr>
          <w:sz w:val="24"/>
        </w:rPr>
        <w:t>8</w:t>
      </w:r>
      <w:r w:rsidR="00625BE2" w:rsidRPr="006C0F46">
        <w:rPr>
          <w:sz w:val="24"/>
        </w:rPr>
        <w:t>-е заседание Научно-технической к</w:t>
      </w:r>
      <w:r w:rsidR="00625BE2">
        <w:rPr>
          <w:sz w:val="24"/>
        </w:rPr>
        <w:t>омиссии по метрологии (НТКМетр) и 20</w:t>
      </w:r>
      <w:r w:rsidRPr="006C0F46">
        <w:rPr>
          <w:sz w:val="24"/>
        </w:rPr>
        <w:t>-е заседание Рабочей группы по неразрушающему контролю (РГ НК НТКМетр)</w:t>
      </w:r>
      <w:r w:rsidR="003379F6" w:rsidRPr="003379F6">
        <w:rPr>
          <w:sz w:val="24"/>
        </w:rPr>
        <w:t>;</w:t>
      </w:r>
    </w:p>
    <w:p w:rsidR="00625BE2" w:rsidRDefault="00625BE2" w:rsidP="003C29F6">
      <w:pPr>
        <w:pStyle w:val="a3"/>
        <w:spacing w:line="240" w:lineRule="auto"/>
        <w:rPr>
          <w:sz w:val="24"/>
        </w:rPr>
      </w:pPr>
      <w:r>
        <w:rPr>
          <w:rFonts w:cs="Arial"/>
          <w:sz w:val="24"/>
          <w:szCs w:val="24"/>
        </w:rPr>
        <w:t>22</w:t>
      </w:r>
      <w:r w:rsidR="00B24183">
        <w:rPr>
          <w:rFonts w:cs="Arial"/>
          <w:sz w:val="24"/>
          <w:szCs w:val="24"/>
        </w:rPr>
        <w:t xml:space="preserve"> </w:t>
      </w:r>
      <w:r w:rsidR="00B464D0" w:rsidRPr="00B464D0">
        <w:rPr>
          <w:rFonts w:cs="Arial"/>
          <w:sz w:val="24"/>
          <w:szCs w:val="24"/>
        </w:rPr>
        <w:t>-</w:t>
      </w:r>
      <w:r w:rsidR="00B24183">
        <w:rPr>
          <w:rFonts w:cs="Arial"/>
          <w:sz w:val="24"/>
          <w:szCs w:val="24"/>
        </w:rPr>
        <w:t xml:space="preserve"> </w:t>
      </w:r>
      <w:r w:rsidR="00B464D0" w:rsidRPr="00B464D0">
        <w:rPr>
          <w:rFonts w:cs="Arial"/>
          <w:sz w:val="24"/>
          <w:szCs w:val="24"/>
        </w:rPr>
        <w:t>2</w:t>
      </w:r>
      <w:r w:rsidR="006171AF">
        <w:rPr>
          <w:rFonts w:cs="Arial"/>
          <w:sz w:val="24"/>
          <w:szCs w:val="24"/>
        </w:rPr>
        <w:t>4 мая 2019</w:t>
      </w:r>
      <w:r>
        <w:rPr>
          <w:rFonts w:cs="Arial"/>
          <w:sz w:val="24"/>
          <w:szCs w:val="24"/>
        </w:rPr>
        <w:t xml:space="preserve"> года в г. </w:t>
      </w:r>
      <w:r w:rsidR="00485B32">
        <w:rPr>
          <w:rFonts w:cs="Arial"/>
          <w:sz w:val="24"/>
          <w:szCs w:val="24"/>
        </w:rPr>
        <w:t>Бресте</w:t>
      </w:r>
      <w:r w:rsidR="00B464D0">
        <w:rPr>
          <w:rFonts w:cs="Arial"/>
          <w:sz w:val="24"/>
          <w:szCs w:val="24"/>
        </w:rPr>
        <w:t>, Республика</w:t>
      </w:r>
      <w:r>
        <w:rPr>
          <w:rFonts w:cs="Arial"/>
          <w:sz w:val="24"/>
          <w:szCs w:val="24"/>
        </w:rPr>
        <w:t xml:space="preserve"> Беларусь, </w:t>
      </w:r>
      <w:r>
        <w:rPr>
          <w:sz w:val="24"/>
        </w:rPr>
        <w:t xml:space="preserve">49-е заседание </w:t>
      </w:r>
      <w:r w:rsidR="003F76F9" w:rsidRPr="006C0F46">
        <w:rPr>
          <w:sz w:val="24"/>
        </w:rPr>
        <w:t>Научно-технической к</w:t>
      </w:r>
      <w:r w:rsidR="003F76F9">
        <w:rPr>
          <w:sz w:val="24"/>
        </w:rPr>
        <w:t>омиссии по метрологии</w:t>
      </w:r>
      <w:r w:rsidR="003F76F9" w:rsidRPr="001B087F">
        <w:rPr>
          <w:sz w:val="24"/>
        </w:rPr>
        <w:t xml:space="preserve"> </w:t>
      </w:r>
      <w:r w:rsidRPr="001B087F">
        <w:rPr>
          <w:sz w:val="24"/>
        </w:rPr>
        <w:t>(НТКМетр)</w:t>
      </w:r>
      <w:r>
        <w:rPr>
          <w:sz w:val="24"/>
        </w:rPr>
        <w:t xml:space="preserve">, </w:t>
      </w:r>
      <w:r>
        <w:rPr>
          <w:rFonts w:cs="Arial"/>
          <w:sz w:val="24"/>
          <w:szCs w:val="24"/>
        </w:rPr>
        <w:t>5</w:t>
      </w:r>
      <w:r w:rsidR="00B464D0">
        <w:rPr>
          <w:rFonts w:cs="Arial"/>
          <w:sz w:val="24"/>
          <w:szCs w:val="24"/>
        </w:rPr>
        <w:t>-е заседание</w:t>
      </w:r>
      <w:r w:rsidR="001B087F">
        <w:rPr>
          <w:sz w:val="24"/>
        </w:rPr>
        <w:t xml:space="preserve"> </w:t>
      </w:r>
      <w:r w:rsidRPr="006C0F46">
        <w:rPr>
          <w:sz w:val="24"/>
        </w:rPr>
        <w:t>Рабочей группы</w:t>
      </w:r>
      <w:r w:rsidR="001B087F" w:rsidRPr="001B087F">
        <w:rPr>
          <w:sz w:val="24"/>
        </w:rPr>
        <w:t xml:space="preserve"> по вопросам обеспечения единства измерений в сфере здравоохране</w:t>
      </w:r>
      <w:r>
        <w:rPr>
          <w:sz w:val="24"/>
        </w:rPr>
        <w:t>ния (РГ ИЗ НТКМетр) и</w:t>
      </w:r>
      <w:r w:rsidR="00B464D0">
        <w:rPr>
          <w:sz w:val="24"/>
        </w:rPr>
        <w:t xml:space="preserve"> 1</w:t>
      </w:r>
      <w:r>
        <w:rPr>
          <w:sz w:val="24"/>
        </w:rPr>
        <w:t>9</w:t>
      </w:r>
      <w:r w:rsidR="00B464D0">
        <w:rPr>
          <w:sz w:val="24"/>
        </w:rPr>
        <w:t xml:space="preserve"> – е заседание</w:t>
      </w:r>
      <w:r w:rsidRPr="00625BE2">
        <w:rPr>
          <w:sz w:val="24"/>
        </w:rPr>
        <w:t xml:space="preserve"> </w:t>
      </w:r>
      <w:r w:rsidRPr="006C0F46">
        <w:rPr>
          <w:sz w:val="24"/>
        </w:rPr>
        <w:t>Рабочей группы</w:t>
      </w:r>
      <w:r w:rsidR="00B464D0">
        <w:rPr>
          <w:sz w:val="24"/>
        </w:rPr>
        <w:t xml:space="preserve"> по основополагающим документам в области метрологии (РГ ОД</w:t>
      </w:r>
      <w:r w:rsidR="001B087F" w:rsidRPr="001B087F">
        <w:rPr>
          <w:sz w:val="24"/>
        </w:rPr>
        <w:t>М</w:t>
      </w:r>
      <w:r>
        <w:rPr>
          <w:sz w:val="24"/>
        </w:rPr>
        <w:t xml:space="preserve"> НТКМетр</w:t>
      </w:r>
      <w:r w:rsidR="001B087F" w:rsidRPr="001B087F">
        <w:rPr>
          <w:sz w:val="24"/>
        </w:rPr>
        <w:t>)</w:t>
      </w:r>
      <w:r>
        <w:rPr>
          <w:sz w:val="24"/>
        </w:rPr>
        <w:t>.</w:t>
      </w:r>
    </w:p>
    <w:p w:rsidR="000274FD" w:rsidRPr="001B087F" w:rsidRDefault="000274FD" w:rsidP="003C29F6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>В заседаниях приняли участие представители Азербайджанской Республики, Республики Армения, Республики Беларусь, Республики Казахстан, Кыргызской Республики, Российской Федерации, Республики Узбекистан, Украины и Бюро по стандартам;</w:t>
      </w:r>
    </w:p>
    <w:p w:rsidR="00353672" w:rsidRPr="001B087F" w:rsidRDefault="00353672" w:rsidP="003C29F6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>Копии протоколов заседаний НТКМетр и РГ НТКМетр были направлены Национальные органам, представители которых не смогли принять участие в заседаниях, а также размещены на сайте МГ</w:t>
      </w:r>
      <w:r w:rsidRPr="006171AF">
        <w:rPr>
          <w:sz w:val="24"/>
          <w:szCs w:val="24"/>
        </w:rPr>
        <w:t>С (</w:t>
      </w:r>
      <w:hyperlink r:id="rId15" w:history="1">
        <w:r w:rsidR="00485B32" w:rsidRPr="006171AF">
          <w:rPr>
            <w:rStyle w:val="af2"/>
            <w:sz w:val="24"/>
            <w:szCs w:val="24"/>
            <w:u w:val="none"/>
          </w:rPr>
          <w:t>www.easc.by</w:t>
        </w:r>
      </w:hyperlink>
      <w:r w:rsidRPr="006171AF">
        <w:rPr>
          <w:sz w:val="24"/>
          <w:szCs w:val="24"/>
        </w:rPr>
        <w:t>).</w:t>
      </w:r>
    </w:p>
    <w:p w:rsidR="00353672" w:rsidRPr="001B087F" w:rsidRDefault="00353672" w:rsidP="003C29F6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>Вопросы, рекомендованные участниками 4</w:t>
      </w:r>
      <w:r w:rsidR="00625BE2">
        <w:rPr>
          <w:sz w:val="24"/>
        </w:rPr>
        <w:t>8</w:t>
      </w:r>
      <w:r w:rsidRPr="001B087F">
        <w:rPr>
          <w:sz w:val="24"/>
        </w:rPr>
        <w:t>-го и 4</w:t>
      </w:r>
      <w:r w:rsidR="00625BE2">
        <w:rPr>
          <w:sz w:val="24"/>
        </w:rPr>
        <w:t>9</w:t>
      </w:r>
      <w:r w:rsidRPr="001B087F">
        <w:rPr>
          <w:sz w:val="24"/>
        </w:rPr>
        <w:t xml:space="preserve">-го заседаний НТКМетр, включены для рассмотрения на </w:t>
      </w:r>
      <w:r w:rsidR="001B087F">
        <w:rPr>
          <w:sz w:val="24"/>
        </w:rPr>
        <w:t>5</w:t>
      </w:r>
      <w:r w:rsidR="003F76F9">
        <w:rPr>
          <w:sz w:val="24"/>
        </w:rPr>
        <w:t>4</w:t>
      </w:r>
      <w:r w:rsidR="000274FD" w:rsidRPr="001B087F">
        <w:rPr>
          <w:sz w:val="24"/>
        </w:rPr>
        <w:t>-м</w:t>
      </w:r>
      <w:r w:rsidRPr="001B087F">
        <w:rPr>
          <w:sz w:val="24"/>
        </w:rPr>
        <w:t xml:space="preserve"> и </w:t>
      </w:r>
      <w:r w:rsidR="006D76D7">
        <w:rPr>
          <w:sz w:val="24"/>
        </w:rPr>
        <w:t>5</w:t>
      </w:r>
      <w:r w:rsidR="00625BE2">
        <w:rPr>
          <w:sz w:val="24"/>
        </w:rPr>
        <w:t>5</w:t>
      </w:r>
      <w:r w:rsidRPr="001B087F">
        <w:rPr>
          <w:sz w:val="24"/>
        </w:rPr>
        <w:t>-м заседании МГС.</w:t>
      </w:r>
    </w:p>
    <w:p w:rsidR="00D12555" w:rsidRDefault="00D12555" w:rsidP="00AC4563">
      <w:pPr>
        <w:pStyle w:val="a3"/>
        <w:spacing w:line="240" w:lineRule="auto"/>
        <w:ind w:firstLine="0"/>
        <w:jc w:val="left"/>
        <w:rPr>
          <w:szCs w:val="22"/>
        </w:rPr>
      </w:pPr>
    </w:p>
    <w:p w:rsidR="007A5C82" w:rsidRDefault="007A5C82" w:rsidP="00AC4563">
      <w:pPr>
        <w:pStyle w:val="a3"/>
        <w:spacing w:line="240" w:lineRule="auto"/>
        <w:ind w:firstLine="0"/>
        <w:rPr>
          <w:szCs w:val="22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D3743" w:rsidRPr="00783FA9" w:rsidTr="00315A4E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AD3743" w:rsidRPr="00783FA9" w:rsidRDefault="00AD3743" w:rsidP="00315A4E">
            <w:pPr>
              <w:jc w:val="center"/>
            </w:pPr>
            <w:r w:rsidRPr="00783FA9">
              <w:br w:type="page"/>
            </w:r>
            <w:r w:rsidRPr="007A5C82">
              <w:rPr>
                <w:b/>
              </w:rPr>
              <w:t>3. ОЦЕНКА СООТВЕТСТВИЯ</w:t>
            </w:r>
          </w:p>
        </w:tc>
      </w:tr>
    </w:tbl>
    <w:p w:rsidR="00353672" w:rsidRPr="007A5C82" w:rsidRDefault="00353672" w:rsidP="003C29F6">
      <w:pPr>
        <w:pStyle w:val="a3"/>
        <w:spacing w:line="240" w:lineRule="auto"/>
        <w:jc w:val="center"/>
        <w:rPr>
          <w:b/>
          <w:sz w:val="24"/>
          <w:highlight w:val="yellow"/>
        </w:rPr>
      </w:pP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2A71B4" w:rsidTr="001B087F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2A71B4" w:rsidRDefault="00065842" w:rsidP="00870849">
            <w:pPr>
              <w:ind w:firstLine="639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53672" w:rsidRPr="002A71B4">
              <w:rPr>
                <w:b/>
              </w:rPr>
              <w:t xml:space="preserve">.1. </w:t>
            </w:r>
            <w:r w:rsidR="00565659" w:rsidRPr="00565659">
              <w:rPr>
                <w:b/>
              </w:rPr>
              <w:t>Проект «Соглашения о технических барьерах во взаимной торговле государств-участников Содружества Независимых государств»</w:t>
            </w:r>
          </w:p>
        </w:tc>
      </w:tr>
    </w:tbl>
    <w:p w:rsidR="00565659" w:rsidRDefault="00565659" w:rsidP="003C29F6">
      <w:pPr>
        <w:ind w:firstLine="567"/>
        <w:jc w:val="both"/>
        <w:rPr>
          <w:rFonts w:cs="Arial"/>
          <w:color w:val="000000"/>
          <w:szCs w:val="24"/>
        </w:rPr>
      </w:pPr>
      <w:r>
        <w:rPr>
          <w:rFonts w:cs="Arial"/>
          <w:szCs w:val="24"/>
        </w:rPr>
        <w:t>Н</w:t>
      </w:r>
      <w:r w:rsidRPr="00565659">
        <w:rPr>
          <w:rFonts w:cs="Arial"/>
          <w:szCs w:val="24"/>
        </w:rPr>
        <w:t>а 49-м заседании МГС проект Соглашения о технических барьерах во взаимной торговле государств-участников Содружества Независимых Государств</w:t>
      </w:r>
      <w:r>
        <w:rPr>
          <w:rFonts w:cs="Arial"/>
          <w:szCs w:val="24"/>
        </w:rPr>
        <w:t xml:space="preserve"> был одобрен и </w:t>
      </w:r>
      <w:r w:rsidRPr="00565659">
        <w:rPr>
          <w:rFonts w:cs="Arial"/>
          <w:szCs w:val="24"/>
        </w:rPr>
        <w:t xml:space="preserve"> направлен в </w:t>
      </w:r>
      <w:r w:rsidR="00D74050">
        <w:rPr>
          <w:rFonts w:cs="Arial"/>
          <w:szCs w:val="24"/>
        </w:rPr>
        <w:t xml:space="preserve">Исполнительный комитет </w:t>
      </w:r>
      <w:r w:rsidRPr="00565659">
        <w:rPr>
          <w:rFonts w:cs="Arial"/>
          <w:szCs w:val="24"/>
        </w:rPr>
        <w:t xml:space="preserve">СНГ </w:t>
      </w:r>
      <w:r w:rsidRPr="00565659">
        <w:rPr>
          <w:rFonts w:cs="Arial"/>
          <w:color w:val="000000"/>
          <w:szCs w:val="24"/>
        </w:rPr>
        <w:t>для рассмотрения в установленном порядке</w:t>
      </w:r>
      <w:r w:rsidR="00D74050">
        <w:rPr>
          <w:rFonts w:cs="Arial"/>
          <w:color w:val="000000"/>
          <w:szCs w:val="24"/>
        </w:rPr>
        <w:t xml:space="preserve"> </w:t>
      </w:r>
      <w:r w:rsidR="00D74050" w:rsidRPr="00D74050">
        <w:rPr>
          <w:rFonts w:cs="Arial"/>
          <w:color w:val="000000"/>
          <w:szCs w:val="24"/>
        </w:rPr>
        <w:t>(исх. № 2/216 от 11.07.2016)</w:t>
      </w:r>
      <w:r w:rsidRPr="00565659">
        <w:rPr>
          <w:rFonts w:cs="Arial"/>
          <w:color w:val="000000"/>
          <w:szCs w:val="24"/>
        </w:rPr>
        <w:t xml:space="preserve">. </w:t>
      </w:r>
      <w:r w:rsidR="00F624FA" w:rsidRPr="00F624FA">
        <w:rPr>
          <w:rFonts w:cs="Arial"/>
          <w:color w:val="000000"/>
          <w:szCs w:val="24"/>
        </w:rPr>
        <w:t>Исполнительный комитет СНГ направил проект Соглашения на рассмотрение в государства-участники СНГ.</w:t>
      </w:r>
      <w:r w:rsidR="00F624FA">
        <w:rPr>
          <w:rFonts w:cs="Arial"/>
          <w:color w:val="000000"/>
          <w:szCs w:val="24"/>
        </w:rPr>
        <w:t xml:space="preserve"> Поступившие п</w:t>
      </w:r>
      <w:r w:rsidRPr="00565659">
        <w:rPr>
          <w:rFonts w:cs="Arial"/>
          <w:color w:val="000000"/>
          <w:szCs w:val="24"/>
        </w:rPr>
        <w:t xml:space="preserve">редложения и замечания по проекту Соглашения по просьбе ИК СНГ </w:t>
      </w:r>
      <w:r w:rsidR="00F624FA">
        <w:rPr>
          <w:rFonts w:cs="Arial"/>
          <w:color w:val="000000"/>
          <w:szCs w:val="24"/>
        </w:rPr>
        <w:t xml:space="preserve">были </w:t>
      </w:r>
      <w:r w:rsidRPr="00565659">
        <w:rPr>
          <w:rFonts w:cs="Arial"/>
          <w:color w:val="000000"/>
          <w:szCs w:val="24"/>
        </w:rPr>
        <w:t xml:space="preserve">рассмотрены на 4-м и 5-м заседаниях РГ ЗСТ, </w:t>
      </w:r>
      <w:r w:rsidR="00F624FA">
        <w:rPr>
          <w:rFonts w:cs="Arial"/>
          <w:color w:val="000000"/>
          <w:szCs w:val="24"/>
        </w:rPr>
        <w:t xml:space="preserve">в ходе которых </w:t>
      </w:r>
      <w:r w:rsidRPr="00565659">
        <w:rPr>
          <w:rFonts w:cs="Arial"/>
          <w:color w:val="000000"/>
          <w:szCs w:val="24"/>
        </w:rPr>
        <w:t xml:space="preserve">проект Соглашения был доработан. </w:t>
      </w:r>
    </w:p>
    <w:p w:rsidR="00C43551" w:rsidRDefault="00C43551" w:rsidP="003C29F6">
      <w:pPr>
        <w:ind w:firstLine="567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На 51-м заседании МГС проект Соглашения был одобрен и направлен в Исполнительный комитет СНГ в установленном порядке. </w:t>
      </w:r>
    </w:p>
    <w:p w:rsidR="00C43551" w:rsidRDefault="00C43551" w:rsidP="003C29F6">
      <w:pPr>
        <w:ind w:firstLine="567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В рамках 52-го заседания МГС представителем ИК СНГ была предоставлена информация о ходе согласования проекта Соглашения в государствах-участниках СНГ.</w:t>
      </w:r>
    </w:p>
    <w:p w:rsidR="00D74050" w:rsidRDefault="00C43551" w:rsidP="003C29F6">
      <w:pPr>
        <w:ind w:firstLine="567"/>
        <w:jc w:val="both"/>
        <w:rPr>
          <w:rFonts w:cs="Arial"/>
          <w:szCs w:val="24"/>
        </w:rPr>
      </w:pPr>
      <w:r w:rsidRPr="00C43551">
        <w:rPr>
          <w:rFonts w:cs="Arial"/>
          <w:color w:val="000000"/>
          <w:szCs w:val="24"/>
        </w:rPr>
        <w:t>На 53-м заседании МГС представителем ИК СНГ была предоставлена информация о ходе согласования в государствах-участниках СНГ проекта Соглашения</w:t>
      </w:r>
      <w:r>
        <w:rPr>
          <w:rFonts w:cs="Arial"/>
          <w:color w:val="000000"/>
          <w:szCs w:val="24"/>
        </w:rPr>
        <w:t xml:space="preserve"> и принято решение о проведении заседания экспертной группы по его согласованию</w:t>
      </w:r>
      <w:r w:rsidR="00CE3D5E">
        <w:rPr>
          <w:rFonts w:cs="Arial"/>
          <w:color w:val="000000"/>
          <w:szCs w:val="24"/>
        </w:rPr>
        <w:t>, которое состоялось в</w:t>
      </w:r>
      <w:r w:rsidR="00565659" w:rsidRPr="00565659">
        <w:rPr>
          <w:rFonts w:cs="Arial"/>
          <w:szCs w:val="24"/>
        </w:rPr>
        <w:t xml:space="preserve"> Отделении Исполнительного комитета СНГ 29 марта 2018 года.</w:t>
      </w:r>
      <w:r w:rsidR="004E33EF">
        <w:rPr>
          <w:rFonts w:cs="Arial"/>
          <w:szCs w:val="24"/>
        </w:rPr>
        <w:t xml:space="preserve"> </w:t>
      </w:r>
    </w:p>
    <w:p w:rsidR="00565659" w:rsidRPr="00565659" w:rsidRDefault="00565659" w:rsidP="003C29F6">
      <w:pPr>
        <w:ind w:firstLine="567"/>
        <w:jc w:val="both"/>
        <w:rPr>
          <w:rFonts w:cs="Arial"/>
          <w:szCs w:val="24"/>
        </w:rPr>
      </w:pPr>
      <w:r w:rsidRPr="00565659">
        <w:rPr>
          <w:rFonts w:cs="Arial"/>
          <w:szCs w:val="24"/>
        </w:rPr>
        <w:t xml:space="preserve">В заседании </w:t>
      </w:r>
      <w:r w:rsidR="004E33EF">
        <w:rPr>
          <w:rFonts w:cs="Arial"/>
          <w:szCs w:val="24"/>
        </w:rPr>
        <w:t xml:space="preserve">экспертной группы </w:t>
      </w:r>
      <w:r w:rsidRPr="00565659">
        <w:rPr>
          <w:rFonts w:cs="Arial"/>
          <w:szCs w:val="24"/>
        </w:rPr>
        <w:t>приняли участие представители Азербайджанской Республики, Республики Армения, Республики Беларусь, Республики Казахстан, Кыргызской Республики, Российской Федерации, Республики Узбекистан, Бюро по стандартам МГС, Исполнительного комитета СНГ и Евразийской экономической комиссии.</w:t>
      </w:r>
    </w:p>
    <w:p w:rsidR="00565659" w:rsidRPr="00565659" w:rsidRDefault="00565659" w:rsidP="003C29F6">
      <w:pPr>
        <w:ind w:firstLine="567"/>
        <w:jc w:val="both"/>
        <w:rPr>
          <w:rFonts w:cs="Arial"/>
          <w:szCs w:val="24"/>
        </w:rPr>
      </w:pPr>
      <w:r w:rsidRPr="00565659">
        <w:rPr>
          <w:rFonts w:cs="Arial"/>
          <w:szCs w:val="24"/>
        </w:rPr>
        <w:t>По проекту Соглашения поступили замечания от Республики Армения, Республики Беларусь, Республики Казахстан, Кыргызской Республики, Республики Молдова, Российской Федерации и Республики Узбекистан.</w:t>
      </w:r>
    </w:p>
    <w:p w:rsidR="00565659" w:rsidRDefault="00565659" w:rsidP="003C29F6">
      <w:pPr>
        <w:ind w:firstLine="567"/>
        <w:jc w:val="both"/>
        <w:rPr>
          <w:rFonts w:cs="Arial"/>
          <w:szCs w:val="24"/>
        </w:rPr>
      </w:pPr>
      <w:r w:rsidRPr="00565659">
        <w:rPr>
          <w:rFonts w:cs="Arial"/>
          <w:szCs w:val="24"/>
        </w:rPr>
        <w:t xml:space="preserve">В ходе заседания, под председательством Председателя Государственного комитета по стандартизации Республики Беларусь Назаренко В.В., </w:t>
      </w:r>
      <w:r w:rsidR="004E33EF">
        <w:rPr>
          <w:rFonts w:cs="Arial"/>
          <w:szCs w:val="24"/>
        </w:rPr>
        <w:t xml:space="preserve">был </w:t>
      </w:r>
      <w:r w:rsidRPr="00565659">
        <w:rPr>
          <w:rFonts w:cs="Arial"/>
          <w:szCs w:val="24"/>
        </w:rPr>
        <w:t>рассмотрен проект Соглашения</w:t>
      </w:r>
      <w:r w:rsidR="004E33EF">
        <w:rPr>
          <w:rFonts w:cs="Arial"/>
          <w:szCs w:val="24"/>
        </w:rPr>
        <w:t>.</w:t>
      </w:r>
      <w:r w:rsidRPr="00565659">
        <w:rPr>
          <w:rFonts w:cs="Arial"/>
          <w:szCs w:val="24"/>
        </w:rPr>
        <w:t xml:space="preserve"> </w:t>
      </w:r>
      <w:r w:rsidR="004E33EF">
        <w:rPr>
          <w:rFonts w:cs="Arial"/>
          <w:szCs w:val="24"/>
        </w:rPr>
        <w:t xml:space="preserve">Участники заседания посчитали </w:t>
      </w:r>
      <w:r w:rsidRPr="00565659">
        <w:rPr>
          <w:rFonts w:cs="Arial"/>
          <w:szCs w:val="24"/>
        </w:rPr>
        <w:t>согласованным в основном с учетом поступивших замечаний и предложений государств – участников СНГ и состоявшегося обсуждения проект Соглашения о технических барьерах во взаимной торговле государств – участников Содружества Независимых Государств.</w:t>
      </w:r>
      <w:r w:rsidR="004E33EF">
        <w:rPr>
          <w:rFonts w:cs="Arial"/>
          <w:szCs w:val="24"/>
        </w:rPr>
        <w:t xml:space="preserve"> </w:t>
      </w:r>
      <w:r w:rsidRPr="00565659">
        <w:rPr>
          <w:rFonts w:cs="Arial"/>
          <w:szCs w:val="24"/>
        </w:rPr>
        <w:t xml:space="preserve">Исполнительному комитету СНГ </w:t>
      </w:r>
      <w:r w:rsidR="004E33EF">
        <w:rPr>
          <w:rFonts w:cs="Arial"/>
          <w:szCs w:val="24"/>
        </w:rPr>
        <w:t xml:space="preserve">было поручено </w:t>
      </w:r>
      <w:r w:rsidRPr="00565659">
        <w:rPr>
          <w:rFonts w:cs="Arial"/>
          <w:szCs w:val="24"/>
        </w:rPr>
        <w:t>направить указанный проект Соглашения на согласование в правительства государств – участников СНГ.</w:t>
      </w:r>
    </w:p>
    <w:p w:rsidR="009975C7" w:rsidRPr="00565659" w:rsidRDefault="009975C7" w:rsidP="003C29F6">
      <w:pPr>
        <w:ind w:firstLine="567"/>
        <w:jc w:val="both"/>
        <w:rPr>
          <w:szCs w:val="24"/>
        </w:rPr>
      </w:pPr>
      <w:r w:rsidRPr="009975C7">
        <w:rPr>
          <w:szCs w:val="24"/>
        </w:rPr>
        <w:t>В рамках 54-го заседания МГС представителем ИК СНГ также была предоставлена информация о дальнейшем ходе согласования в государствах-участниках СНГ проекта Соглашения и о п</w:t>
      </w:r>
      <w:r w:rsidR="00251666">
        <w:rPr>
          <w:szCs w:val="24"/>
        </w:rPr>
        <w:t xml:space="preserve">роведении </w:t>
      </w:r>
      <w:r w:rsidRPr="009975C7">
        <w:rPr>
          <w:szCs w:val="24"/>
        </w:rPr>
        <w:t>заседания экспертной группы по согласованию проекта Соглашения в феврале 2019 года.</w:t>
      </w:r>
    </w:p>
    <w:p w:rsidR="009975C7" w:rsidRDefault="009975C7" w:rsidP="003C29F6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 xml:space="preserve">В отделении Исполнительного комитета СНГ 21 февраля 2019 года состоялось </w:t>
      </w:r>
      <w:r w:rsidR="00F808D5">
        <w:rPr>
          <w:sz w:val="24"/>
        </w:rPr>
        <w:t xml:space="preserve">очередное </w:t>
      </w:r>
      <w:r>
        <w:rPr>
          <w:sz w:val="24"/>
        </w:rPr>
        <w:t>з</w:t>
      </w:r>
      <w:r w:rsidRPr="009975C7">
        <w:rPr>
          <w:sz w:val="24"/>
        </w:rPr>
        <w:t xml:space="preserve">аседание экспертной группы </w:t>
      </w:r>
      <w:r>
        <w:rPr>
          <w:sz w:val="24"/>
        </w:rPr>
        <w:t xml:space="preserve">по согласованию проекта Соглашения. </w:t>
      </w:r>
      <w:r w:rsidRPr="009975C7">
        <w:rPr>
          <w:sz w:val="24"/>
        </w:rPr>
        <w:t>В заседании приняли участие представители Азербайджанской Республики (в качестве наблюдателя), Республики Беларусь, Республики Казахстан, Кыргызской Республики, Республики Молдова, Российской Федерации, Республики Узбекистан, Бюро по стандартам, Евразийской экономической комиссии и Исполнительного комитета СНГ</w:t>
      </w:r>
      <w:r>
        <w:rPr>
          <w:sz w:val="24"/>
        </w:rPr>
        <w:t xml:space="preserve">. </w:t>
      </w:r>
    </w:p>
    <w:p w:rsidR="009975C7" w:rsidRDefault="009975C7" w:rsidP="003C29F6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>З</w:t>
      </w:r>
      <w:r w:rsidRPr="009975C7">
        <w:rPr>
          <w:sz w:val="24"/>
        </w:rPr>
        <w:t>амечания к проекту Соглашения поступи</w:t>
      </w:r>
      <w:r>
        <w:rPr>
          <w:sz w:val="24"/>
        </w:rPr>
        <w:t>ли</w:t>
      </w:r>
      <w:r w:rsidRPr="009975C7">
        <w:rPr>
          <w:sz w:val="24"/>
        </w:rPr>
        <w:t xml:space="preserve"> от Республики Армения, Республики Беларусь, Республики Казахстан, Кыргызской Республики, Республики Молдова, Российской Федерации и Республики Узбекистан.</w:t>
      </w:r>
    </w:p>
    <w:p w:rsidR="009975C7" w:rsidRDefault="009975C7" w:rsidP="003C29F6">
      <w:pPr>
        <w:pStyle w:val="a3"/>
        <w:spacing w:line="240" w:lineRule="auto"/>
        <w:ind w:firstLine="561"/>
        <w:rPr>
          <w:sz w:val="24"/>
        </w:rPr>
      </w:pPr>
      <w:r w:rsidRPr="009975C7">
        <w:rPr>
          <w:sz w:val="24"/>
        </w:rPr>
        <w:t>В ходе заседания, под председательством</w:t>
      </w:r>
      <w:r>
        <w:rPr>
          <w:sz w:val="24"/>
        </w:rPr>
        <w:t xml:space="preserve"> </w:t>
      </w:r>
      <w:r w:rsidRPr="009975C7">
        <w:rPr>
          <w:sz w:val="24"/>
        </w:rPr>
        <w:t>Директор</w:t>
      </w:r>
      <w:r>
        <w:rPr>
          <w:sz w:val="24"/>
        </w:rPr>
        <w:t>а</w:t>
      </w:r>
      <w:r w:rsidRPr="009975C7">
        <w:rPr>
          <w:sz w:val="24"/>
        </w:rPr>
        <w:t xml:space="preserve"> Департамента государственной политики в области технического регулирования, стандартизации и обеспечения единства измерений Министерства промышленности и торговли Российской</w:t>
      </w:r>
      <w:r>
        <w:rPr>
          <w:sz w:val="24"/>
        </w:rPr>
        <w:t xml:space="preserve"> </w:t>
      </w:r>
      <w:r w:rsidRPr="009975C7">
        <w:rPr>
          <w:sz w:val="24"/>
        </w:rPr>
        <w:t>Федерации</w:t>
      </w:r>
      <w:r>
        <w:rPr>
          <w:sz w:val="24"/>
        </w:rPr>
        <w:t xml:space="preserve"> </w:t>
      </w:r>
      <w:r w:rsidRPr="009975C7">
        <w:rPr>
          <w:sz w:val="24"/>
        </w:rPr>
        <w:t>Мезенцев</w:t>
      </w:r>
      <w:r>
        <w:rPr>
          <w:sz w:val="24"/>
        </w:rPr>
        <w:t>ой</w:t>
      </w:r>
      <w:r w:rsidRPr="009975C7">
        <w:rPr>
          <w:sz w:val="24"/>
        </w:rPr>
        <w:t xml:space="preserve"> О.В.</w:t>
      </w:r>
      <w:r w:rsidR="00F808D5">
        <w:rPr>
          <w:sz w:val="24"/>
        </w:rPr>
        <w:t>,</w:t>
      </w:r>
      <w:r>
        <w:rPr>
          <w:sz w:val="24"/>
        </w:rPr>
        <w:t xml:space="preserve"> </w:t>
      </w:r>
      <w:r w:rsidRPr="009975C7">
        <w:rPr>
          <w:sz w:val="24"/>
        </w:rPr>
        <w:t>был рассмотрен проект Соглашения.</w:t>
      </w:r>
    </w:p>
    <w:p w:rsidR="009975C7" w:rsidRPr="009975C7" w:rsidRDefault="009975C7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9975C7">
        <w:rPr>
          <w:sz w:val="24"/>
          <w:szCs w:val="24"/>
        </w:rPr>
        <w:t>Участник</w:t>
      </w:r>
      <w:r>
        <w:rPr>
          <w:sz w:val="24"/>
          <w:szCs w:val="24"/>
        </w:rPr>
        <w:t>ами</w:t>
      </w:r>
      <w:r w:rsidRPr="009975C7">
        <w:rPr>
          <w:sz w:val="24"/>
          <w:szCs w:val="24"/>
        </w:rPr>
        <w:t xml:space="preserve"> заседания</w:t>
      </w:r>
      <w:r>
        <w:rPr>
          <w:sz w:val="24"/>
          <w:szCs w:val="24"/>
        </w:rPr>
        <w:t xml:space="preserve"> была </w:t>
      </w:r>
      <w:r w:rsidRPr="009975C7">
        <w:rPr>
          <w:sz w:val="24"/>
          <w:szCs w:val="24"/>
        </w:rPr>
        <w:t>согласова</w:t>
      </w:r>
      <w:r>
        <w:rPr>
          <w:sz w:val="24"/>
          <w:szCs w:val="24"/>
        </w:rPr>
        <w:t>на</w:t>
      </w:r>
      <w:r w:rsidRPr="009975C7">
        <w:rPr>
          <w:sz w:val="24"/>
          <w:szCs w:val="24"/>
        </w:rPr>
        <w:t xml:space="preserve"> необходимость внесения изменений в текст проекта Соглашения в части исключения вопросов аккредитации, а также дополн</w:t>
      </w:r>
      <w:r w:rsidR="006D3052">
        <w:rPr>
          <w:sz w:val="24"/>
          <w:szCs w:val="24"/>
        </w:rPr>
        <w:t>ения</w:t>
      </w:r>
      <w:r w:rsidRPr="009975C7">
        <w:rPr>
          <w:sz w:val="24"/>
          <w:szCs w:val="24"/>
        </w:rPr>
        <w:t xml:space="preserve"> стать</w:t>
      </w:r>
      <w:r w:rsidR="006D3052">
        <w:rPr>
          <w:sz w:val="24"/>
          <w:szCs w:val="24"/>
        </w:rPr>
        <w:t>и</w:t>
      </w:r>
      <w:r w:rsidRPr="009975C7">
        <w:rPr>
          <w:sz w:val="24"/>
          <w:szCs w:val="24"/>
        </w:rPr>
        <w:t xml:space="preserve"> 1 положением о нераспространении норм настоящего Соглашения на взаимное признание результатов работ по аккредитации.</w:t>
      </w:r>
      <w:r w:rsidR="006D3052">
        <w:rPr>
          <w:sz w:val="24"/>
          <w:szCs w:val="24"/>
        </w:rPr>
        <w:t xml:space="preserve"> Также участники о</w:t>
      </w:r>
      <w:r w:rsidRPr="009975C7">
        <w:rPr>
          <w:sz w:val="24"/>
          <w:szCs w:val="24"/>
        </w:rPr>
        <w:t>бсудили и согласовали редакцию преамбулы, ряд терминов, изложенных в статье 2, редакцию статей 3 и 4 проекта Соглашения.</w:t>
      </w:r>
    </w:p>
    <w:p w:rsidR="009975C7" w:rsidRPr="009975C7" w:rsidRDefault="009975C7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9975C7">
        <w:rPr>
          <w:sz w:val="24"/>
          <w:szCs w:val="24"/>
        </w:rPr>
        <w:t xml:space="preserve">В ходе обсуждения в проект документа также внесены уточнения, в том числе редакционного характера, которые были согласованы. </w:t>
      </w:r>
    </w:p>
    <w:p w:rsidR="009975C7" w:rsidRPr="009975C7" w:rsidRDefault="009975C7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6D3052">
        <w:rPr>
          <w:sz w:val="24"/>
          <w:szCs w:val="24"/>
        </w:rPr>
        <w:t>Участник</w:t>
      </w:r>
      <w:r w:rsidR="006D3052" w:rsidRPr="006D3052">
        <w:rPr>
          <w:sz w:val="24"/>
          <w:szCs w:val="24"/>
        </w:rPr>
        <w:t>ами</w:t>
      </w:r>
      <w:r w:rsidRPr="006D3052">
        <w:rPr>
          <w:sz w:val="24"/>
          <w:szCs w:val="24"/>
        </w:rPr>
        <w:t xml:space="preserve"> заседания </w:t>
      </w:r>
      <w:r w:rsidR="006D3052" w:rsidRPr="006D3052">
        <w:rPr>
          <w:sz w:val="24"/>
          <w:szCs w:val="24"/>
        </w:rPr>
        <w:t xml:space="preserve">были приняты </w:t>
      </w:r>
      <w:r w:rsidRPr="006D3052">
        <w:rPr>
          <w:sz w:val="24"/>
          <w:szCs w:val="24"/>
        </w:rPr>
        <w:t>реш</w:t>
      </w:r>
      <w:r w:rsidR="006D3052" w:rsidRPr="006D3052">
        <w:rPr>
          <w:sz w:val="24"/>
          <w:szCs w:val="24"/>
        </w:rPr>
        <w:t>ения</w:t>
      </w:r>
      <w:r w:rsidR="006D3052">
        <w:rPr>
          <w:sz w:val="24"/>
          <w:szCs w:val="24"/>
        </w:rPr>
        <w:t>:</w:t>
      </w:r>
      <w:r w:rsidR="006D3052" w:rsidRPr="006D3052">
        <w:rPr>
          <w:sz w:val="24"/>
          <w:szCs w:val="24"/>
        </w:rPr>
        <w:t xml:space="preserve"> о доработке</w:t>
      </w:r>
      <w:r w:rsidR="006D3052">
        <w:rPr>
          <w:b/>
          <w:sz w:val="24"/>
          <w:szCs w:val="24"/>
        </w:rPr>
        <w:t xml:space="preserve"> </w:t>
      </w:r>
      <w:r w:rsidRPr="009975C7">
        <w:rPr>
          <w:sz w:val="24"/>
          <w:szCs w:val="24"/>
        </w:rPr>
        <w:t>Исполнительны</w:t>
      </w:r>
      <w:r w:rsidR="006D3052">
        <w:rPr>
          <w:sz w:val="24"/>
          <w:szCs w:val="24"/>
        </w:rPr>
        <w:t>м</w:t>
      </w:r>
      <w:r w:rsidRPr="009975C7">
        <w:rPr>
          <w:sz w:val="24"/>
          <w:szCs w:val="24"/>
        </w:rPr>
        <w:t xml:space="preserve"> комитет</w:t>
      </w:r>
      <w:r w:rsidR="006D3052">
        <w:rPr>
          <w:sz w:val="24"/>
          <w:szCs w:val="24"/>
        </w:rPr>
        <w:t>ом</w:t>
      </w:r>
      <w:r w:rsidRPr="009975C7">
        <w:rPr>
          <w:sz w:val="24"/>
          <w:szCs w:val="24"/>
        </w:rPr>
        <w:t xml:space="preserve"> СНГ проект</w:t>
      </w:r>
      <w:r w:rsidR="006D3052">
        <w:rPr>
          <w:sz w:val="24"/>
          <w:szCs w:val="24"/>
        </w:rPr>
        <w:t>а</w:t>
      </w:r>
      <w:r w:rsidRPr="009975C7">
        <w:rPr>
          <w:sz w:val="24"/>
          <w:szCs w:val="24"/>
        </w:rPr>
        <w:t xml:space="preserve"> Соглашения о технических барьерах во взаимной торговле государств – участников Содружества Независимых Государств с </w:t>
      </w:r>
      <w:r w:rsidR="006D3052">
        <w:rPr>
          <w:sz w:val="24"/>
          <w:szCs w:val="24"/>
        </w:rPr>
        <w:t xml:space="preserve">учетом состоявшегося обсуждения; о направлении </w:t>
      </w:r>
      <w:r w:rsidR="006D3052" w:rsidRPr="006D3052">
        <w:rPr>
          <w:sz w:val="24"/>
          <w:szCs w:val="24"/>
        </w:rPr>
        <w:t>материал</w:t>
      </w:r>
      <w:r w:rsidR="006D3052">
        <w:rPr>
          <w:sz w:val="24"/>
          <w:szCs w:val="24"/>
        </w:rPr>
        <w:t>ов</w:t>
      </w:r>
      <w:r w:rsidR="006D3052" w:rsidRPr="006D3052">
        <w:rPr>
          <w:sz w:val="24"/>
          <w:szCs w:val="24"/>
        </w:rPr>
        <w:t xml:space="preserve"> заседания экспертной группы в государства – участники СНГ для дальнейшего согласования проекта Соглашения с просьбой представить возможные замечания до 10 апреля 2019 года</w:t>
      </w:r>
      <w:r w:rsidR="006D3052">
        <w:rPr>
          <w:sz w:val="24"/>
          <w:szCs w:val="24"/>
        </w:rPr>
        <w:t>; об организации о</w:t>
      </w:r>
      <w:r w:rsidRPr="009975C7">
        <w:rPr>
          <w:sz w:val="24"/>
          <w:szCs w:val="24"/>
        </w:rPr>
        <w:t>чередно</w:t>
      </w:r>
      <w:r w:rsidR="006D3052">
        <w:rPr>
          <w:sz w:val="24"/>
          <w:szCs w:val="24"/>
        </w:rPr>
        <w:t>го</w:t>
      </w:r>
      <w:r w:rsidRPr="009975C7">
        <w:rPr>
          <w:sz w:val="24"/>
          <w:szCs w:val="24"/>
        </w:rPr>
        <w:t xml:space="preserve"> заседани</w:t>
      </w:r>
      <w:r w:rsidR="006D3052">
        <w:rPr>
          <w:sz w:val="24"/>
          <w:szCs w:val="24"/>
        </w:rPr>
        <w:t>я</w:t>
      </w:r>
      <w:r w:rsidRPr="009975C7">
        <w:rPr>
          <w:sz w:val="24"/>
          <w:szCs w:val="24"/>
        </w:rPr>
        <w:t xml:space="preserve"> экспертной группы во </w:t>
      </w:r>
      <w:r w:rsidRPr="009975C7">
        <w:rPr>
          <w:sz w:val="24"/>
          <w:szCs w:val="24"/>
          <w:lang w:val="en-US"/>
        </w:rPr>
        <w:t>II</w:t>
      </w:r>
      <w:r w:rsidRPr="009975C7">
        <w:rPr>
          <w:sz w:val="24"/>
          <w:szCs w:val="24"/>
        </w:rPr>
        <w:t xml:space="preserve"> квартале 2019 года.</w:t>
      </w:r>
    </w:p>
    <w:p w:rsidR="00565659" w:rsidRDefault="006D3052" w:rsidP="003C29F6">
      <w:pPr>
        <w:pStyle w:val="a3"/>
        <w:spacing w:line="240" w:lineRule="auto"/>
        <w:ind w:firstLine="561"/>
        <w:rPr>
          <w:sz w:val="24"/>
        </w:rPr>
      </w:pPr>
      <w:r w:rsidRPr="006D3052">
        <w:rPr>
          <w:sz w:val="24"/>
        </w:rPr>
        <w:t>С учетом вышеуказанного данный вопрос вынесен на рассмотрение 55-го заседания МГС.</w:t>
      </w:r>
    </w:p>
    <w:p w:rsidR="00353672" w:rsidRPr="00FC75C3" w:rsidRDefault="00353672" w:rsidP="003C29F6">
      <w:pPr>
        <w:tabs>
          <w:tab w:val="num" w:pos="851"/>
        </w:tabs>
        <w:ind w:firstLine="284"/>
        <w:jc w:val="both"/>
        <w:rPr>
          <w:sz w:val="16"/>
          <w:highlight w:val="yellow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7D6F20" w:rsidTr="00870849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7D6F20" w:rsidRDefault="00065842" w:rsidP="00751E88">
            <w:pPr>
              <w:ind w:firstLine="426"/>
              <w:jc w:val="both"/>
            </w:pPr>
            <w:r>
              <w:rPr>
                <w:b/>
              </w:rPr>
              <w:t>3</w:t>
            </w:r>
            <w:r w:rsidR="00353672" w:rsidRPr="007D6F20">
              <w:rPr>
                <w:b/>
              </w:rPr>
              <w:t xml:space="preserve">.2. </w:t>
            </w:r>
            <w:r w:rsidR="00353672">
              <w:rPr>
                <w:b/>
              </w:rPr>
              <w:t xml:space="preserve">Ход </w:t>
            </w:r>
            <w:r w:rsidR="00353672" w:rsidRPr="007D6F20">
              <w:rPr>
                <w:b/>
              </w:rPr>
              <w:t>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      </w:r>
          </w:p>
        </w:tc>
      </w:tr>
    </w:tbl>
    <w:p w:rsidR="002107C6" w:rsidRPr="00C60993" w:rsidRDefault="002107C6" w:rsidP="003C29F6">
      <w:pPr>
        <w:pStyle w:val="33"/>
        <w:ind w:firstLine="426"/>
        <w:rPr>
          <w:rFonts w:cs="Arial"/>
          <w:szCs w:val="24"/>
        </w:rPr>
      </w:pPr>
      <w:r w:rsidRPr="00C60993">
        <w:rPr>
          <w:rFonts w:cs="Arial"/>
          <w:szCs w:val="24"/>
        </w:rPr>
        <w:t xml:space="preserve">Проведено </w:t>
      </w:r>
      <w:r w:rsidR="00B80C00">
        <w:rPr>
          <w:rFonts w:cs="Arial"/>
          <w:szCs w:val="24"/>
        </w:rPr>
        <w:t>6</w:t>
      </w:r>
      <w:r w:rsidRPr="00C60993">
        <w:rPr>
          <w:rFonts w:cs="Arial"/>
          <w:szCs w:val="24"/>
        </w:rPr>
        <w:t xml:space="preserve"> </w:t>
      </w:r>
      <w:r w:rsidR="00F808D5">
        <w:rPr>
          <w:rFonts w:cs="Arial"/>
          <w:szCs w:val="24"/>
        </w:rPr>
        <w:t>к</w:t>
      </w:r>
      <w:r w:rsidRPr="00C60993">
        <w:rPr>
          <w:rFonts w:cs="Arial"/>
          <w:szCs w:val="24"/>
        </w:rPr>
        <w:t>онкурс</w:t>
      </w:r>
      <w:r>
        <w:rPr>
          <w:rFonts w:cs="Arial"/>
          <w:szCs w:val="24"/>
        </w:rPr>
        <w:t>ов</w:t>
      </w:r>
      <w:r w:rsidRPr="00C60993">
        <w:rPr>
          <w:rFonts w:cs="Arial"/>
          <w:szCs w:val="24"/>
        </w:rPr>
        <w:t xml:space="preserve"> на соискание премий Содружества Независимых Государств за достижения в области качества продукции и услуг:</w:t>
      </w:r>
    </w:p>
    <w:p w:rsidR="002107C6" w:rsidRPr="00C60993" w:rsidRDefault="002107C6" w:rsidP="003C29F6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2007 года;</w:t>
      </w:r>
    </w:p>
    <w:p w:rsidR="002107C6" w:rsidRPr="00C60993" w:rsidRDefault="002107C6" w:rsidP="003C29F6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2009 года</w:t>
      </w:r>
      <w:r>
        <w:rPr>
          <w:rFonts w:cs="Arial"/>
          <w:szCs w:val="24"/>
        </w:rPr>
        <w:t>;</w:t>
      </w:r>
    </w:p>
    <w:p w:rsidR="002107C6" w:rsidRPr="00C60993" w:rsidRDefault="002107C6" w:rsidP="003C29F6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2011 года</w:t>
      </w:r>
      <w:r>
        <w:rPr>
          <w:rFonts w:cs="Arial"/>
          <w:szCs w:val="24"/>
        </w:rPr>
        <w:t>;</w:t>
      </w:r>
    </w:p>
    <w:p w:rsidR="002107C6" w:rsidRDefault="002107C6" w:rsidP="003C29F6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2013 года</w:t>
      </w:r>
      <w:r>
        <w:rPr>
          <w:rFonts w:cs="Arial"/>
          <w:szCs w:val="24"/>
        </w:rPr>
        <w:t>;</w:t>
      </w:r>
    </w:p>
    <w:p w:rsidR="002107C6" w:rsidRDefault="002107C6" w:rsidP="003C29F6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</w:t>
      </w:r>
      <w:r>
        <w:rPr>
          <w:rFonts w:cs="Arial"/>
          <w:szCs w:val="24"/>
        </w:rPr>
        <w:t>5</w:t>
      </w:r>
      <w:r w:rsidRPr="00C60993">
        <w:rPr>
          <w:rFonts w:cs="Arial"/>
          <w:szCs w:val="24"/>
        </w:rPr>
        <w:t xml:space="preserve"> года</w:t>
      </w:r>
      <w:r>
        <w:rPr>
          <w:rFonts w:cs="Arial"/>
          <w:szCs w:val="24"/>
        </w:rPr>
        <w:t>;</w:t>
      </w:r>
    </w:p>
    <w:p w:rsidR="007A5C82" w:rsidRDefault="00B80C00" w:rsidP="00E54D27">
      <w:pPr>
        <w:pStyle w:val="33"/>
        <w:ind w:firstLine="437"/>
        <w:rPr>
          <w:rFonts w:cs="Arial"/>
          <w:szCs w:val="24"/>
        </w:rPr>
      </w:pPr>
      <w:r w:rsidRPr="00B80C00">
        <w:rPr>
          <w:rFonts w:cs="Arial"/>
          <w:szCs w:val="24"/>
        </w:rPr>
        <w:t>Премия СНГ 201</w:t>
      </w:r>
      <w:r>
        <w:rPr>
          <w:rFonts w:cs="Arial"/>
          <w:szCs w:val="24"/>
        </w:rPr>
        <w:t>7</w:t>
      </w:r>
      <w:r w:rsidRPr="00B80C00">
        <w:rPr>
          <w:rFonts w:cs="Arial"/>
          <w:szCs w:val="24"/>
        </w:rPr>
        <w:t xml:space="preserve"> года</w:t>
      </w:r>
      <w:r w:rsidR="007A5C82">
        <w:rPr>
          <w:rFonts w:cs="Arial"/>
          <w:szCs w:val="24"/>
        </w:rPr>
        <w:t xml:space="preserve"> (рис. 6).</w:t>
      </w: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3F626F" w:rsidP="003C29F6">
      <w:pPr>
        <w:pStyle w:val="33"/>
        <w:ind w:firstLine="437"/>
        <w:rPr>
          <w:rFonts w:cs="Arial"/>
          <w:szCs w:val="24"/>
        </w:rPr>
      </w:pPr>
      <w:r w:rsidRPr="007A5C82">
        <w:rPr>
          <w:rFonts w:cs="Arial"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-145415</wp:posOffset>
            </wp:positionH>
            <wp:positionV relativeFrom="paragraph">
              <wp:posOffset>210185</wp:posOffset>
            </wp:positionV>
            <wp:extent cx="6341110" cy="3672840"/>
            <wp:effectExtent l="0" t="0" r="2540" b="381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111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3F626F" w:rsidRDefault="003F626F" w:rsidP="003C29F6">
      <w:pPr>
        <w:pStyle w:val="33"/>
        <w:ind w:firstLine="437"/>
        <w:rPr>
          <w:rFonts w:cs="Arial"/>
          <w:szCs w:val="24"/>
        </w:rPr>
      </w:pPr>
    </w:p>
    <w:p w:rsidR="003F626F" w:rsidRDefault="003F626F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1410FE8" wp14:editId="080C007D">
                <wp:simplePos x="0" y="0"/>
                <wp:positionH relativeFrom="column">
                  <wp:posOffset>5318429</wp:posOffset>
                </wp:positionH>
                <wp:positionV relativeFrom="paragraph">
                  <wp:posOffset>157597</wp:posOffset>
                </wp:positionV>
                <wp:extent cx="645129" cy="295220"/>
                <wp:effectExtent l="0" t="0" r="3175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29" cy="295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B5FBC" w:rsidRDefault="001B5FBC" w:rsidP="007A5C82">
                            <w:r>
                              <w:t>рис.6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410FE8" id="Надпись 19" o:spid="_x0000_s1032" type="#_x0000_t202" style="position:absolute;left:0;text-align:left;margin-left:418.75pt;margin-top:12.4pt;width:50.8pt;height:23.2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" fillcolor="window" stroked="f" strokeweight=".5pt">
                <v:textbox>
                  <w:txbxContent>
                    <w:p w:rsidR="001B5FBC" w:rsidRDefault="001B5FBC" w:rsidP="007A5C82">
                      <w:r>
                        <w:t>рис.6</w:t>
                      </w:r>
                    </w:p>
                  </w:txbxContent>
                </v:textbox>
              </v:shape>
            </w:pict>
          </mc:Fallback>
        </mc:AlternateContent>
      </w:r>
    </w:p>
    <w:p w:rsidR="007A5C82" w:rsidRDefault="007A5C82" w:rsidP="003C29F6">
      <w:pPr>
        <w:pStyle w:val="33"/>
        <w:ind w:firstLine="437"/>
        <w:rPr>
          <w:rFonts w:cs="Arial"/>
          <w:szCs w:val="24"/>
        </w:rPr>
      </w:pPr>
    </w:p>
    <w:p w:rsidR="003F626F" w:rsidRDefault="003F626F" w:rsidP="003C29F6">
      <w:pPr>
        <w:pStyle w:val="33"/>
        <w:ind w:firstLine="437"/>
        <w:rPr>
          <w:rFonts w:cs="Arial"/>
          <w:szCs w:val="24"/>
        </w:rPr>
      </w:pPr>
    </w:p>
    <w:p w:rsidR="002107C6" w:rsidRDefault="002107C6" w:rsidP="003C29F6">
      <w:pPr>
        <w:pStyle w:val="33"/>
        <w:ind w:right="284" w:firstLine="426"/>
        <w:rPr>
          <w:szCs w:val="24"/>
        </w:rPr>
      </w:pPr>
      <w:r>
        <w:rPr>
          <w:szCs w:val="24"/>
        </w:rPr>
        <w:t xml:space="preserve">На </w:t>
      </w:r>
      <w:r w:rsidR="00B80C00">
        <w:rPr>
          <w:szCs w:val="24"/>
        </w:rPr>
        <w:t>53</w:t>
      </w:r>
      <w:r>
        <w:rPr>
          <w:szCs w:val="24"/>
        </w:rPr>
        <w:t>-</w:t>
      </w:r>
      <w:r w:rsidR="00011EC9">
        <w:rPr>
          <w:szCs w:val="24"/>
        </w:rPr>
        <w:t>м</w:t>
      </w:r>
      <w:r>
        <w:rPr>
          <w:szCs w:val="24"/>
        </w:rPr>
        <w:t xml:space="preserve"> заседани</w:t>
      </w:r>
      <w:r w:rsidR="00011EC9">
        <w:rPr>
          <w:szCs w:val="24"/>
        </w:rPr>
        <w:t>и</w:t>
      </w:r>
      <w:r>
        <w:rPr>
          <w:szCs w:val="24"/>
        </w:rPr>
        <w:t xml:space="preserve"> МГС </w:t>
      </w:r>
      <w:r w:rsidR="00011EC9">
        <w:rPr>
          <w:szCs w:val="24"/>
        </w:rPr>
        <w:t xml:space="preserve">было принято решение об объявлении </w:t>
      </w:r>
      <w:r w:rsidR="00B80C00">
        <w:rPr>
          <w:szCs w:val="24"/>
        </w:rPr>
        <w:t>7</w:t>
      </w:r>
      <w:r>
        <w:rPr>
          <w:szCs w:val="24"/>
        </w:rPr>
        <w:t>-го конкурса на соискание Премии СНГ 201</w:t>
      </w:r>
      <w:r w:rsidR="00B80C00">
        <w:rPr>
          <w:szCs w:val="24"/>
        </w:rPr>
        <w:t>9</w:t>
      </w:r>
      <w:r>
        <w:rPr>
          <w:szCs w:val="24"/>
        </w:rPr>
        <w:t xml:space="preserve"> года.</w:t>
      </w:r>
    </w:p>
    <w:p w:rsidR="002107C6" w:rsidRPr="00C60993" w:rsidRDefault="002107C6" w:rsidP="003C29F6">
      <w:pPr>
        <w:pStyle w:val="33"/>
        <w:ind w:right="284" w:firstLine="426"/>
        <w:rPr>
          <w:rFonts w:cs="Arial"/>
          <w:szCs w:val="24"/>
        </w:rPr>
      </w:pPr>
      <w:r>
        <w:rPr>
          <w:rFonts w:cs="Arial"/>
          <w:szCs w:val="24"/>
        </w:rPr>
        <w:t>Для участия в</w:t>
      </w:r>
      <w:r w:rsidRPr="00C60993">
        <w:rPr>
          <w:rFonts w:cs="Arial"/>
          <w:szCs w:val="24"/>
        </w:rPr>
        <w:t xml:space="preserve"> </w:t>
      </w:r>
      <w:r w:rsidR="00210241">
        <w:rPr>
          <w:rFonts w:cs="Arial"/>
          <w:szCs w:val="24"/>
        </w:rPr>
        <w:t>к</w:t>
      </w:r>
      <w:r w:rsidRPr="00C60993">
        <w:rPr>
          <w:rFonts w:cs="Arial"/>
          <w:szCs w:val="24"/>
        </w:rPr>
        <w:t xml:space="preserve">онкурсе </w:t>
      </w:r>
      <w:r w:rsidR="00210241" w:rsidRPr="00210241">
        <w:rPr>
          <w:rFonts w:cs="Arial"/>
          <w:szCs w:val="24"/>
        </w:rPr>
        <w:t>на соискание Премии СНГ 2019 года</w:t>
      </w:r>
      <w:r w:rsidR="003A4E9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представлены заявки</w:t>
      </w:r>
      <w:r w:rsidRPr="00C6099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1</w:t>
      </w:r>
      <w:r w:rsidR="00210241">
        <w:rPr>
          <w:rFonts w:cs="Arial"/>
          <w:szCs w:val="24"/>
        </w:rPr>
        <w:t>5</w:t>
      </w:r>
      <w:r w:rsidRPr="00C60993">
        <w:rPr>
          <w:rFonts w:cs="Arial"/>
          <w:szCs w:val="24"/>
        </w:rPr>
        <w:t xml:space="preserve"> предприяти</w:t>
      </w:r>
      <w:r>
        <w:rPr>
          <w:rFonts w:cs="Arial"/>
          <w:szCs w:val="24"/>
        </w:rPr>
        <w:t>й</w:t>
      </w:r>
      <w:r w:rsidRPr="00C60993">
        <w:rPr>
          <w:rFonts w:cs="Arial"/>
          <w:szCs w:val="24"/>
        </w:rPr>
        <w:t xml:space="preserve"> из </w:t>
      </w:r>
      <w:r>
        <w:rPr>
          <w:rFonts w:cs="Arial"/>
          <w:szCs w:val="24"/>
        </w:rPr>
        <w:t>4</w:t>
      </w:r>
      <w:r w:rsidRPr="00C60993">
        <w:rPr>
          <w:rFonts w:cs="Arial"/>
          <w:szCs w:val="24"/>
        </w:rPr>
        <w:t xml:space="preserve"> государств, подписавших Решение о конкурсе (9 государств):</w:t>
      </w:r>
    </w:p>
    <w:p w:rsidR="002107C6" w:rsidRPr="00C60993" w:rsidRDefault="002107C6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Республики Беларусь – </w:t>
      </w:r>
      <w:r>
        <w:rPr>
          <w:rFonts w:ascii="Arial" w:hAnsi="Arial" w:cs="Arial"/>
          <w:iCs/>
          <w:szCs w:val="24"/>
        </w:rPr>
        <w:t>4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Pr="00C60993">
        <w:rPr>
          <w:rFonts w:ascii="Arial" w:hAnsi="Arial" w:cs="Arial"/>
          <w:iCs/>
          <w:szCs w:val="24"/>
        </w:rPr>
        <w:t>;</w:t>
      </w:r>
    </w:p>
    <w:p w:rsidR="002107C6" w:rsidRDefault="002107C6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Республики Казахстан – </w:t>
      </w:r>
      <w:r w:rsidR="00210241">
        <w:rPr>
          <w:rFonts w:ascii="Arial" w:hAnsi="Arial" w:cs="Arial"/>
          <w:iCs/>
          <w:szCs w:val="24"/>
        </w:rPr>
        <w:t>6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 w:rsidR="00210241">
        <w:rPr>
          <w:rFonts w:ascii="Arial" w:hAnsi="Arial" w:cs="Arial"/>
          <w:iCs/>
          <w:szCs w:val="24"/>
        </w:rPr>
        <w:t>й</w:t>
      </w:r>
      <w:r w:rsidRPr="00C60993">
        <w:rPr>
          <w:rFonts w:ascii="Arial" w:hAnsi="Arial" w:cs="Arial"/>
          <w:iCs/>
          <w:szCs w:val="24"/>
        </w:rPr>
        <w:t>;</w:t>
      </w:r>
    </w:p>
    <w:p w:rsidR="00210241" w:rsidRPr="00C60993" w:rsidRDefault="00210241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>Кыргызской Республики – 3 организации;</w:t>
      </w:r>
    </w:p>
    <w:p w:rsidR="006D3052" w:rsidRDefault="00210241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Республики Таджикистан </w:t>
      </w:r>
      <w:r w:rsidR="002107C6" w:rsidRPr="00C60993">
        <w:rPr>
          <w:rFonts w:ascii="Arial" w:hAnsi="Arial" w:cs="Arial"/>
          <w:iCs/>
          <w:szCs w:val="24"/>
        </w:rPr>
        <w:t xml:space="preserve">– </w:t>
      </w:r>
      <w:r>
        <w:rPr>
          <w:rFonts w:ascii="Arial" w:hAnsi="Arial" w:cs="Arial"/>
          <w:iCs/>
          <w:szCs w:val="24"/>
        </w:rPr>
        <w:t>2</w:t>
      </w:r>
      <w:r w:rsidR="002107C6"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="007A5C82" w:rsidRPr="007A5C82">
        <w:rPr>
          <w:rFonts w:ascii="Arial" w:hAnsi="Arial" w:cs="Arial"/>
          <w:szCs w:val="24"/>
        </w:rPr>
        <w:t xml:space="preserve"> </w:t>
      </w:r>
      <w:r w:rsidR="007A5C82" w:rsidRPr="007A5C82">
        <w:rPr>
          <w:rFonts w:ascii="Arial" w:hAnsi="Arial" w:cs="Arial"/>
          <w:iCs/>
          <w:szCs w:val="24"/>
        </w:rPr>
        <w:t xml:space="preserve">(рис. </w:t>
      </w:r>
      <w:r w:rsidR="007A5C82">
        <w:rPr>
          <w:rFonts w:ascii="Arial" w:hAnsi="Arial" w:cs="Arial"/>
          <w:iCs/>
          <w:szCs w:val="24"/>
        </w:rPr>
        <w:t>7</w:t>
      </w:r>
      <w:r w:rsidR="007A5C82" w:rsidRPr="007A5C82">
        <w:rPr>
          <w:rFonts w:ascii="Arial" w:hAnsi="Arial" w:cs="Arial"/>
          <w:iCs/>
          <w:szCs w:val="24"/>
        </w:rPr>
        <w:t>).</w:t>
      </w: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7A5C82">
        <w:rPr>
          <w:rFonts w:ascii="Arial" w:hAnsi="Arial" w:cs="Arial"/>
          <w:iCs/>
          <w:noProof/>
          <w:szCs w:val="24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-34083</wp:posOffset>
            </wp:positionH>
            <wp:positionV relativeFrom="paragraph">
              <wp:posOffset>56426</wp:posOffset>
            </wp:positionV>
            <wp:extent cx="6362700" cy="3264196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1012" cy="3268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3F626F" w:rsidRDefault="003F626F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3F626F" w:rsidRDefault="003F626F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9BB02" wp14:editId="4767F964">
                <wp:simplePos x="0" y="0"/>
                <wp:positionH relativeFrom="column">
                  <wp:posOffset>5435487</wp:posOffset>
                </wp:positionH>
                <wp:positionV relativeFrom="paragraph">
                  <wp:posOffset>82125</wp:posOffset>
                </wp:positionV>
                <wp:extent cx="645129" cy="295220"/>
                <wp:effectExtent l="0" t="0" r="3175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29" cy="295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B5FBC" w:rsidRDefault="001B5FBC" w:rsidP="007A5C82">
                            <w:r>
                              <w:t>рис.7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59BB02" id="Надпись 21" o:spid="_x0000_s1033" type="#_x0000_t202" style="position:absolute;left:0;text-align:left;margin-left:428pt;margin-top:6.45pt;width:50.8pt;height:23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" fillcolor="window" stroked="f" strokeweight=".5pt">
                <v:textbox>
                  <w:txbxContent>
                    <w:p w:rsidR="001B5FBC" w:rsidRDefault="001B5FBC" w:rsidP="007A5C82">
                      <w:r>
                        <w:t>рис.7</w:t>
                      </w:r>
                    </w:p>
                  </w:txbxContent>
                </v:textbox>
              </v:shape>
            </w:pict>
          </mc:Fallback>
        </mc:AlternateContent>
      </w:r>
    </w:p>
    <w:p w:rsidR="007A5C82" w:rsidRDefault="007A5C82" w:rsidP="003C29F6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7A5C82" w:rsidRDefault="007A5C82" w:rsidP="00E54D27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</w:p>
    <w:p w:rsidR="006D3052" w:rsidRPr="000512E9" w:rsidRDefault="006D3052" w:rsidP="003C29F6">
      <w:pPr>
        <w:ind w:firstLine="356"/>
        <w:jc w:val="both"/>
        <w:rPr>
          <w:rFonts w:cs="Arial"/>
          <w:color w:val="000000"/>
          <w:szCs w:val="24"/>
        </w:rPr>
      </w:pPr>
      <w:r w:rsidRPr="000512E9">
        <w:rPr>
          <w:rFonts w:cs="Arial"/>
          <w:bCs/>
          <w:szCs w:val="24"/>
        </w:rPr>
        <w:t xml:space="preserve">Бюро по стандартам при содействии </w:t>
      </w:r>
      <w:r w:rsidR="007A5C82" w:rsidRPr="007A5C82">
        <w:rPr>
          <w:rFonts w:cs="Arial"/>
          <w:bCs/>
          <w:szCs w:val="24"/>
        </w:rPr>
        <w:t>Госстандарт</w:t>
      </w:r>
      <w:r w:rsidR="00196881">
        <w:rPr>
          <w:rFonts w:cs="Arial"/>
          <w:bCs/>
          <w:szCs w:val="24"/>
        </w:rPr>
        <w:t>а</w:t>
      </w:r>
      <w:r w:rsidR="007A5C82" w:rsidRPr="007A5C82">
        <w:rPr>
          <w:rFonts w:cs="Arial"/>
          <w:bCs/>
          <w:szCs w:val="24"/>
        </w:rPr>
        <w:t xml:space="preserve"> Республики Беларусь </w:t>
      </w:r>
      <w:r w:rsidR="00196881">
        <w:rPr>
          <w:rFonts w:cs="Arial"/>
          <w:bCs/>
          <w:szCs w:val="24"/>
        </w:rPr>
        <w:t xml:space="preserve">и </w:t>
      </w:r>
      <w:r w:rsidRPr="000512E9">
        <w:rPr>
          <w:rFonts w:cs="Arial"/>
          <w:bCs/>
          <w:szCs w:val="24"/>
        </w:rPr>
        <w:t>БелГИСС проведена переподготовка экспертов, внесенных в Реестр экспертов Премии, а также подготовка кандидатов в эксперты Премии.</w:t>
      </w:r>
      <w:r>
        <w:rPr>
          <w:rFonts w:cs="Arial"/>
          <w:bCs/>
          <w:szCs w:val="24"/>
        </w:rPr>
        <w:t xml:space="preserve"> П</w:t>
      </w:r>
      <w:r w:rsidRPr="000512E9">
        <w:rPr>
          <w:rFonts w:cs="Arial"/>
          <w:bCs/>
          <w:szCs w:val="24"/>
        </w:rPr>
        <w:t xml:space="preserve">о результатам обучения Бюро по стандартам сформирован список экспертов </w:t>
      </w:r>
      <w:r w:rsidR="006E37D7">
        <w:rPr>
          <w:rFonts w:cs="Arial"/>
          <w:bCs/>
          <w:szCs w:val="24"/>
        </w:rPr>
        <w:t>к</w:t>
      </w:r>
      <w:r w:rsidRPr="000512E9">
        <w:rPr>
          <w:rFonts w:cs="Arial"/>
          <w:bCs/>
          <w:szCs w:val="24"/>
        </w:rPr>
        <w:t>онкурса на соискание Премии СНГ 2019 года за достижения в области качества продукции и услуг.</w:t>
      </w:r>
      <w:r>
        <w:rPr>
          <w:rFonts w:cs="Arial"/>
          <w:bCs/>
          <w:szCs w:val="24"/>
        </w:rPr>
        <w:t xml:space="preserve"> Д</w:t>
      </w:r>
      <w:r w:rsidRPr="000512E9">
        <w:rPr>
          <w:rFonts w:cs="Arial"/>
          <w:bCs/>
          <w:szCs w:val="24"/>
        </w:rPr>
        <w:t xml:space="preserve">ля проведения экспертной оценки финалистов, из числа экспертов внесенных в Реестр Премии и прошедших подготовку, сформированы </w:t>
      </w:r>
      <w:r>
        <w:rPr>
          <w:rFonts w:cs="Arial"/>
          <w:bCs/>
          <w:szCs w:val="24"/>
        </w:rPr>
        <w:t xml:space="preserve">составы пятнадцати </w:t>
      </w:r>
      <w:r w:rsidRPr="000512E9">
        <w:rPr>
          <w:rFonts w:cs="Arial"/>
          <w:bCs/>
          <w:szCs w:val="24"/>
        </w:rPr>
        <w:t>экспертны</w:t>
      </w:r>
      <w:r>
        <w:rPr>
          <w:rFonts w:cs="Arial"/>
          <w:bCs/>
          <w:szCs w:val="24"/>
        </w:rPr>
        <w:t>х</w:t>
      </w:r>
      <w:r w:rsidRPr="000512E9">
        <w:rPr>
          <w:rFonts w:cs="Arial"/>
          <w:bCs/>
          <w:szCs w:val="24"/>
        </w:rPr>
        <w:t xml:space="preserve"> комисси</w:t>
      </w:r>
      <w:r>
        <w:rPr>
          <w:rFonts w:cs="Arial"/>
          <w:bCs/>
          <w:szCs w:val="24"/>
        </w:rPr>
        <w:t>й</w:t>
      </w:r>
      <w:r w:rsidRPr="000512E9">
        <w:rPr>
          <w:rFonts w:cs="Arial"/>
          <w:bCs/>
          <w:szCs w:val="24"/>
        </w:rPr>
        <w:t>.</w:t>
      </w:r>
    </w:p>
    <w:p w:rsidR="006D3052" w:rsidRDefault="006D3052" w:rsidP="003C29F6">
      <w:pPr>
        <w:ind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Э</w:t>
      </w:r>
      <w:r w:rsidRPr="000512E9">
        <w:rPr>
          <w:rFonts w:cs="Arial"/>
          <w:bCs/>
          <w:szCs w:val="24"/>
        </w:rPr>
        <w:t>кспертная оценка организаций – участников второго этапа конкурса на соискание Премии СНГ 2019 года за достижения в области качества продукции и услуг экспертными комиссиями проведена по документам, представленным национальными органами. Результаты экспертных оценок материалов, в виде заключений, представлены экспертными к</w:t>
      </w:r>
      <w:r w:rsidR="002443D7">
        <w:rPr>
          <w:rFonts w:cs="Arial"/>
          <w:bCs/>
          <w:szCs w:val="24"/>
        </w:rPr>
        <w:t>омиссиями в Бюро по стандартам.</w:t>
      </w:r>
    </w:p>
    <w:p w:rsidR="00744F39" w:rsidRDefault="006E37D7" w:rsidP="003C29F6">
      <w:pPr>
        <w:ind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На 53-м заседании МГС </w:t>
      </w:r>
      <w:r w:rsidR="00533F75">
        <w:rPr>
          <w:rFonts w:cs="Arial"/>
          <w:bCs/>
          <w:szCs w:val="24"/>
        </w:rPr>
        <w:t xml:space="preserve">(протокол № 53-2018, п. 12.11) </w:t>
      </w:r>
      <w:r>
        <w:rPr>
          <w:rFonts w:cs="Arial"/>
          <w:bCs/>
          <w:szCs w:val="24"/>
        </w:rPr>
        <w:t>было принято решение о необходимости актуализации документов,</w:t>
      </w:r>
      <w:r w:rsidR="00297EE5">
        <w:rPr>
          <w:rFonts w:cs="Arial"/>
          <w:bCs/>
          <w:szCs w:val="24"/>
        </w:rPr>
        <w:t xml:space="preserve"> регламентирующих конкурс.</w:t>
      </w:r>
    </w:p>
    <w:p w:rsidR="00DE5231" w:rsidRDefault="006E37D7" w:rsidP="003C29F6">
      <w:pPr>
        <w:ind w:right="-70"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Бюро по стандарт</w:t>
      </w:r>
      <w:r w:rsidR="003936E1">
        <w:rPr>
          <w:rFonts w:cs="Arial"/>
          <w:bCs/>
          <w:szCs w:val="24"/>
        </w:rPr>
        <w:t xml:space="preserve">ам провело актуализацию Положения о конкурсе на соискание Премии СНГ за достижения в области качества продукции и услуг и направило его на рассмотрение в национальные органы. </w:t>
      </w:r>
      <w:r w:rsidR="00744F39">
        <w:rPr>
          <w:rFonts w:cs="Arial"/>
          <w:bCs/>
          <w:szCs w:val="24"/>
        </w:rPr>
        <w:t>Проект актуализированного Положения, а также з</w:t>
      </w:r>
      <w:r w:rsidR="003936E1">
        <w:rPr>
          <w:rFonts w:cs="Arial"/>
          <w:bCs/>
          <w:szCs w:val="24"/>
        </w:rPr>
        <w:t xml:space="preserve">амечания и предложения по проекту </w:t>
      </w:r>
      <w:r w:rsidR="00744F39">
        <w:rPr>
          <w:rFonts w:cs="Arial"/>
          <w:bCs/>
          <w:szCs w:val="24"/>
        </w:rPr>
        <w:t>документа, поступившие от национальных органов</w:t>
      </w:r>
      <w:r w:rsidR="003936E1">
        <w:rPr>
          <w:rFonts w:cs="Arial"/>
          <w:bCs/>
          <w:szCs w:val="24"/>
        </w:rPr>
        <w:t xml:space="preserve"> Республики Беларусь, Кыргызской Республики, Республики Молдова и Российской Федерации</w:t>
      </w:r>
      <w:r w:rsidR="00744F39">
        <w:rPr>
          <w:rFonts w:cs="Arial"/>
          <w:bCs/>
          <w:szCs w:val="24"/>
        </w:rPr>
        <w:t>, были детально рассмотрены в ноябре 2018 года на 42-м заседании НТКОС.</w:t>
      </w:r>
      <w:r>
        <w:rPr>
          <w:rFonts w:cs="Arial"/>
          <w:bCs/>
          <w:szCs w:val="24"/>
        </w:rPr>
        <w:t xml:space="preserve"> </w:t>
      </w:r>
    </w:p>
    <w:p w:rsidR="00DE5231" w:rsidRPr="000512E9" w:rsidRDefault="00DE5231" w:rsidP="003C29F6">
      <w:pPr>
        <w:ind w:right="-70" w:firstLine="567"/>
        <w:jc w:val="both"/>
        <w:rPr>
          <w:rFonts w:cs="Arial"/>
          <w:color w:val="000000"/>
          <w:szCs w:val="24"/>
        </w:rPr>
      </w:pPr>
      <w:r w:rsidRPr="006D3052">
        <w:rPr>
          <w:rFonts w:cs="Arial"/>
          <w:iCs/>
          <w:szCs w:val="24"/>
        </w:rPr>
        <w:t>Во исполнение решения 54-го заседания М</w:t>
      </w:r>
      <w:r>
        <w:rPr>
          <w:rFonts w:cs="Arial"/>
          <w:iCs/>
          <w:szCs w:val="24"/>
        </w:rPr>
        <w:t>ГС</w:t>
      </w:r>
      <w:r w:rsidRPr="006D3052">
        <w:rPr>
          <w:rFonts w:cs="Arial"/>
          <w:iCs/>
          <w:szCs w:val="24"/>
        </w:rPr>
        <w:t xml:space="preserve"> (протокол № 54-2018, п. 6.8) Бюро по стандартам доработан и направлен национальным органам для рассмотрения</w:t>
      </w:r>
      <w:r>
        <w:rPr>
          <w:rFonts w:cs="Arial"/>
          <w:iCs/>
          <w:szCs w:val="24"/>
        </w:rPr>
        <w:t xml:space="preserve"> </w:t>
      </w:r>
      <w:r w:rsidRPr="000512E9">
        <w:rPr>
          <w:rFonts w:cs="Arial"/>
          <w:color w:val="000000"/>
          <w:szCs w:val="24"/>
        </w:rPr>
        <w:t>проект актуализированного Положения о конкурсе с учетом замечаний и предложений, высказанных участниками в ходе 42</w:t>
      </w:r>
      <w:r w:rsidR="00297EE5">
        <w:rPr>
          <w:rFonts w:cs="Arial"/>
          <w:color w:val="000000"/>
          <w:szCs w:val="24"/>
        </w:rPr>
        <w:t>-го заседания НТКОС.</w:t>
      </w:r>
    </w:p>
    <w:p w:rsidR="00DE5231" w:rsidRPr="000512E9" w:rsidRDefault="00DE5231" w:rsidP="003C29F6">
      <w:pPr>
        <w:ind w:right="-70"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З</w:t>
      </w:r>
      <w:r w:rsidRPr="000512E9">
        <w:rPr>
          <w:rFonts w:cs="Arial"/>
          <w:bCs/>
          <w:szCs w:val="24"/>
        </w:rPr>
        <w:t>амечания и предложения по доработанному Положению поступили от националь</w:t>
      </w:r>
      <w:r>
        <w:rPr>
          <w:rFonts w:cs="Arial"/>
          <w:bCs/>
          <w:szCs w:val="24"/>
        </w:rPr>
        <w:t xml:space="preserve">ных органов Республики Беларусь, </w:t>
      </w:r>
      <w:r w:rsidRPr="000512E9">
        <w:rPr>
          <w:rFonts w:cs="Arial"/>
          <w:bCs/>
          <w:szCs w:val="24"/>
        </w:rPr>
        <w:t>Кыргызской Республики</w:t>
      </w:r>
      <w:r>
        <w:rPr>
          <w:rFonts w:cs="Arial"/>
          <w:bCs/>
          <w:szCs w:val="24"/>
        </w:rPr>
        <w:t xml:space="preserve">, </w:t>
      </w:r>
      <w:r w:rsidRPr="000512E9">
        <w:rPr>
          <w:rFonts w:cs="Arial"/>
          <w:bCs/>
          <w:szCs w:val="24"/>
        </w:rPr>
        <w:t>Российской Федерации</w:t>
      </w:r>
      <w:r>
        <w:rPr>
          <w:rFonts w:cs="Arial"/>
          <w:bCs/>
          <w:szCs w:val="24"/>
        </w:rPr>
        <w:t xml:space="preserve">, </w:t>
      </w:r>
      <w:r w:rsidRPr="000512E9">
        <w:rPr>
          <w:rFonts w:cs="Arial"/>
          <w:bCs/>
          <w:szCs w:val="24"/>
        </w:rPr>
        <w:t>Республики Таджикистан</w:t>
      </w:r>
      <w:r>
        <w:rPr>
          <w:rFonts w:cs="Arial"/>
          <w:bCs/>
          <w:szCs w:val="24"/>
        </w:rPr>
        <w:t xml:space="preserve">, </w:t>
      </w:r>
      <w:r w:rsidRPr="000512E9">
        <w:rPr>
          <w:rFonts w:cs="Arial"/>
          <w:bCs/>
          <w:szCs w:val="24"/>
        </w:rPr>
        <w:t>Республики Узбекистан</w:t>
      </w:r>
      <w:r>
        <w:rPr>
          <w:rFonts w:cs="Arial"/>
          <w:bCs/>
          <w:szCs w:val="24"/>
        </w:rPr>
        <w:t>.</w:t>
      </w:r>
      <w:r w:rsidRPr="000512E9">
        <w:rPr>
          <w:rFonts w:cs="Arial"/>
          <w:bCs/>
          <w:szCs w:val="24"/>
        </w:rPr>
        <w:t xml:space="preserve"> </w:t>
      </w:r>
    </w:p>
    <w:p w:rsidR="002443D7" w:rsidRDefault="00DE5231" w:rsidP="003C29F6">
      <w:pPr>
        <w:ind w:firstLine="567"/>
        <w:jc w:val="both"/>
        <w:rPr>
          <w:rFonts w:cs="Arial"/>
          <w:bCs/>
          <w:szCs w:val="24"/>
        </w:rPr>
      </w:pPr>
      <w:r w:rsidRPr="000512E9">
        <w:rPr>
          <w:rFonts w:cs="Arial"/>
          <w:bCs/>
          <w:szCs w:val="24"/>
        </w:rPr>
        <w:t>Замечания и предложения, поступившие от национальных органов детально рассмотрены в рамках 43-го заседания НТКОС</w:t>
      </w:r>
      <w:r>
        <w:rPr>
          <w:rFonts w:cs="Arial"/>
          <w:bCs/>
          <w:szCs w:val="24"/>
        </w:rPr>
        <w:t xml:space="preserve">. </w:t>
      </w:r>
      <w:r w:rsidRPr="000512E9">
        <w:rPr>
          <w:rFonts w:cs="Arial"/>
          <w:bCs/>
          <w:szCs w:val="24"/>
        </w:rPr>
        <w:t>С учетом замечаний и предложений, поступивших от национальных органов, и рекомендации 43-го заседания НТКОС Бюро по стандартам доработан проект Положения</w:t>
      </w:r>
      <w:r>
        <w:rPr>
          <w:rFonts w:cs="Arial"/>
          <w:bCs/>
          <w:szCs w:val="24"/>
        </w:rPr>
        <w:t xml:space="preserve"> о конкурсе и будет вынесен на согласование в рамках 55-го заседания МГС.</w:t>
      </w:r>
    </w:p>
    <w:p w:rsidR="0050011B" w:rsidRDefault="0050011B" w:rsidP="003C29F6">
      <w:pPr>
        <w:ind w:firstLine="567"/>
        <w:jc w:val="both"/>
        <w:rPr>
          <w:rFonts w:cs="Arial"/>
          <w:bCs/>
          <w:szCs w:val="24"/>
        </w:rPr>
      </w:pPr>
    </w:p>
    <w:tbl>
      <w:tblPr>
        <w:tblW w:w="1034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353672" w:rsidRPr="00FC75C3" w:rsidTr="00533F75">
        <w:trPr>
          <w:cantSplit/>
          <w:trHeight w:val="100"/>
        </w:trPr>
        <w:tc>
          <w:tcPr>
            <w:tcW w:w="1034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065842" w:rsidP="00870849">
            <w:pPr>
              <w:ind w:firstLine="639"/>
              <w:jc w:val="both"/>
              <w:rPr>
                <w:b/>
                <w:highlight w:val="yellow"/>
              </w:rPr>
            </w:pPr>
            <w:r>
              <w:rPr>
                <w:b/>
              </w:rPr>
              <w:t>3</w:t>
            </w:r>
            <w:r w:rsidR="00353672" w:rsidRPr="007D6F20">
              <w:rPr>
                <w:b/>
              </w:rPr>
              <w:t>.</w:t>
            </w:r>
            <w:r w:rsidR="00353672">
              <w:rPr>
                <w:b/>
              </w:rPr>
              <w:t>3</w:t>
            </w:r>
            <w:r w:rsidR="00353672" w:rsidRPr="007D6F20">
              <w:rPr>
                <w:b/>
              </w:rPr>
              <w:t xml:space="preserve">. </w:t>
            </w:r>
            <w:r w:rsidR="00353672">
              <w:rPr>
                <w:b/>
              </w:rPr>
              <w:t>П</w:t>
            </w:r>
            <w:r w:rsidR="00353672" w:rsidRPr="007D6F20">
              <w:rPr>
                <w:b/>
              </w:rPr>
              <w:t>одготовк</w:t>
            </w:r>
            <w:r w:rsidR="00353672">
              <w:rPr>
                <w:b/>
              </w:rPr>
              <w:t>а</w:t>
            </w:r>
            <w:r w:rsidR="00353672" w:rsidRPr="007D6F20">
              <w:rPr>
                <w:b/>
              </w:rPr>
              <w:t xml:space="preserve"> и проведени</w:t>
            </w:r>
            <w:r w:rsidR="00353672">
              <w:rPr>
                <w:b/>
              </w:rPr>
              <w:t>е</w:t>
            </w:r>
            <w:r w:rsidR="000C158F">
              <w:rPr>
                <w:b/>
              </w:rPr>
              <w:t xml:space="preserve"> 4</w:t>
            </w:r>
            <w:r w:rsidR="00431C1D">
              <w:rPr>
                <w:b/>
              </w:rPr>
              <w:t>2</w:t>
            </w:r>
            <w:r w:rsidR="00353672" w:rsidRPr="007D6F20">
              <w:rPr>
                <w:b/>
              </w:rPr>
              <w:t xml:space="preserve">-го и </w:t>
            </w:r>
            <w:r w:rsidR="000C158F">
              <w:rPr>
                <w:b/>
              </w:rPr>
              <w:t>4</w:t>
            </w:r>
            <w:r w:rsidR="00431C1D">
              <w:rPr>
                <w:b/>
              </w:rPr>
              <w:t>3</w:t>
            </w:r>
            <w:r w:rsidR="00353672" w:rsidRPr="007D6F20">
              <w:rPr>
                <w:b/>
              </w:rPr>
              <w:t>-го заседаний НТКОС</w:t>
            </w:r>
          </w:p>
        </w:tc>
      </w:tr>
    </w:tbl>
    <w:p w:rsidR="002107C6" w:rsidRPr="00494B95" w:rsidRDefault="002107C6" w:rsidP="003C29F6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 xml:space="preserve">Проекты повесток и протоколов </w:t>
      </w:r>
      <w:r w:rsidR="000C158F">
        <w:rPr>
          <w:sz w:val="24"/>
        </w:rPr>
        <w:t>4</w:t>
      </w:r>
      <w:r w:rsidR="00431C1D">
        <w:rPr>
          <w:sz w:val="24"/>
        </w:rPr>
        <w:t>2</w:t>
      </w:r>
      <w:r w:rsidR="000C158F">
        <w:rPr>
          <w:sz w:val="24"/>
        </w:rPr>
        <w:t>-го и 4</w:t>
      </w:r>
      <w:r w:rsidR="00431C1D">
        <w:rPr>
          <w:sz w:val="24"/>
        </w:rPr>
        <w:t>3</w:t>
      </w:r>
      <w:r w:rsidRPr="00494B95">
        <w:rPr>
          <w:sz w:val="24"/>
        </w:rPr>
        <w:t xml:space="preserve">-го заседаний НТКОС были подготовлены Бюро по стандартам и направлены всем национальным органам. </w:t>
      </w:r>
    </w:p>
    <w:p w:rsidR="000C158F" w:rsidRDefault="000C158F" w:rsidP="003C29F6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0C158F">
        <w:rPr>
          <w:sz w:val="24"/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</w:t>
      </w:r>
      <w:r w:rsidR="00431C1D">
        <w:rPr>
          <w:sz w:val="24"/>
          <w:szCs w:val="24"/>
        </w:rPr>
        <w:t>6</w:t>
      </w:r>
      <w:r w:rsidRPr="000C158F">
        <w:rPr>
          <w:sz w:val="24"/>
          <w:szCs w:val="24"/>
        </w:rPr>
        <w:t xml:space="preserve"> </w:t>
      </w:r>
      <w:r w:rsidR="00431C1D">
        <w:rPr>
          <w:sz w:val="24"/>
          <w:szCs w:val="24"/>
        </w:rPr>
        <w:t>ноя</w:t>
      </w:r>
      <w:r w:rsidRPr="000C158F">
        <w:rPr>
          <w:sz w:val="24"/>
          <w:szCs w:val="24"/>
        </w:rPr>
        <w:t>бря 201</w:t>
      </w:r>
      <w:r w:rsidR="00431C1D">
        <w:rPr>
          <w:sz w:val="24"/>
          <w:szCs w:val="24"/>
        </w:rPr>
        <w:t>8</w:t>
      </w:r>
      <w:r w:rsidRPr="000C158F">
        <w:rPr>
          <w:sz w:val="24"/>
          <w:szCs w:val="24"/>
        </w:rPr>
        <w:t xml:space="preserve"> года </w:t>
      </w:r>
      <w:r w:rsidR="00431C1D">
        <w:rPr>
          <w:sz w:val="24"/>
          <w:szCs w:val="24"/>
        </w:rPr>
        <w:t xml:space="preserve">Агентством «Узстандарт» </w:t>
      </w:r>
      <w:r w:rsidRPr="000C158F">
        <w:rPr>
          <w:sz w:val="24"/>
          <w:szCs w:val="24"/>
        </w:rPr>
        <w:t>проведено 4</w:t>
      </w:r>
      <w:r w:rsidR="00431C1D">
        <w:rPr>
          <w:sz w:val="24"/>
          <w:szCs w:val="24"/>
        </w:rPr>
        <w:t>2</w:t>
      </w:r>
      <w:r w:rsidRPr="000C158F">
        <w:rPr>
          <w:sz w:val="24"/>
          <w:szCs w:val="24"/>
        </w:rPr>
        <w:t>-е заседание Научно-технической комиссии по оценке соответствия МГС.</w:t>
      </w:r>
      <w:r>
        <w:rPr>
          <w:sz w:val="24"/>
          <w:szCs w:val="24"/>
        </w:rPr>
        <w:t xml:space="preserve"> </w:t>
      </w:r>
      <w:r w:rsidRPr="000C158F">
        <w:rPr>
          <w:sz w:val="24"/>
          <w:szCs w:val="24"/>
        </w:rPr>
        <w:t xml:space="preserve">На заседании были рассмотрены текущие вопросы и предложены рекомендации их решения. </w:t>
      </w:r>
    </w:p>
    <w:p w:rsidR="000C158F" w:rsidRDefault="000C158F" w:rsidP="003C29F6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0C158F">
        <w:rPr>
          <w:sz w:val="24"/>
          <w:szCs w:val="24"/>
        </w:rPr>
        <w:t>В работе заседания приняли участие представители национальных органов по стандартизации, метрологии</w:t>
      </w:r>
      <w:r w:rsidR="00F7384B">
        <w:rPr>
          <w:sz w:val="24"/>
          <w:szCs w:val="24"/>
        </w:rPr>
        <w:t>,</w:t>
      </w:r>
      <w:r w:rsidRPr="000C158F">
        <w:rPr>
          <w:sz w:val="24"/>
          <w:szCs w:val="24"/>
        </w:rPr>
        <w:t xml:space="preserve"> сертификации</w:t>
      </w:r>
      <w:r w:rsidR="00F7384B">
        <w:rPr>
          <w:sz w:val="24"/>
          <w:szCs w:val="24"/>
        </w:rPr>
        <w:t xml:space="preserve"> и аккредитации</w:t>
      </w:r>
      <w:r w:rsidRPr="000C158F">
        <w:rPr>
          <w:sz w:val="24"/>
          <w:szCs w:val="24"/>
        </w:rPr>
        <w:t xml:space="preserve"> Республики Беларусь, Республики </w:t>
      </w:r>
      <w:r w:rsidR="00431C1D">
        <w:rPr>
          <w:sz w:val="24"/>
          <w:szCs w:val="24"/>
        </w:rPr>
        <w:t xml:space="preserve">Казахстан, </w:t>
      </w:r>
      <w:r w:rsidRPr="000C158F">
        <w:rPr>
          <w:sz w:val="24"/>
          <w:szCs w:val="24"/>
        </w:rPr>
        <w:t>Российской Федерации, Республики Таджикистан, Республики Узбекистан и Бюро по стандартам.</w:t>
      </w:r>
    </w:p>
    <w:p w:rsidR="00431C1D" w:rsidRDefault="00111793" w:rsidP="003C29F6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111793">
        <w:rPr>
          <w:sz w:val="24"/>
          <w:szCs w:val="24"/>
        </w:rPr>
        <w:t>На заседани</w:t>
      </w:r>
      <w:r w:rsidR="0085207B">
        <w:rPr>
          <w:sz w:val="24"/>
          <w:szCs w:val="24"/>
        </w:rPr>
        <w:t>и</w:t>
      </w:r>
      <w:r w:rsidRPr="00111793">
        <w:rPr>
          <w:sz w:val="24"/>
          <w:szCs w:val="24"/>
        </w:rPr>
        <w:t xml:space="preserve"> </w:t>
      </w:r>
      <w:r w:rsidR="00431C1D">
        <w:rPr>
          <w:sz w:val="24"/>
          <w:szCs w:val="24"/>
        </w:rPr>
        <w:t xml:space="preserve">были </w:t>
      </w:r>
      <w:r w:rsidRPr="00111793">
        <w:rPr>
          <w:sz w:val="24"/>
          <w:szCs w:val="24"/>
        </w:rPr>
        <w:t xml:space="preserve">рассмотрены </w:t>
      </w:r>
      <w:r w:rsidR="00431C1D">
        <w:rPr>
          <w:sz w:val="24"/>
          <w:szCs w:val="24"/>
        </w:rPr>
        <w:t xml:space="preserve">следующие </w:t>
      </w:r>
      <w:r w:rsidRPr="00111793">
        <w:rPr>
          <w:sz w:val="24"/>
          <w:szCs w:val="24"/>
        </w:rPr>
        <w:t>вопросы</w:t>
      </w:r>
      <w:r w:rsidR="00431C1D">
        <w:rPr>
          <w:sz w:val="24"/>
          <w:szCs w:val="24"/>
        </w:rPr>
        <w:t>:</w:t>
      </w:r>
    </w:p>
    <w:p w:rsidR="00111793" w:rsidRPr="00111793" w:rsidRDefault="00431C1D" w:rsidP="003C29F6">
      <w:pPr>
        <w:pStyle w:val="af8"/>
        <w:numPr>
          <w:ilvl w:val="0"/>
          <w:numId w:val="32"/>
        </w:numPr>
        <w:tabs>
          <w:tab w:val="clear" w:pos="720"/>
        </w:tabs>
        <w:spacing w:before="0" w:beforeAutospacing="0" w:after="0" w:afterAutospacing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11793" w:rsidRPr="00111793">
        <w:rPr>
          <w:sz w:val="24"/>
          <w:szCs w:val="24"/>
        </w:rPr>
        <w:t>о ходе реализации Плана действий МГС на период с 2016 до 2020 года для реализации положений Стратегии развития МГС в период до 2020 года, а также об участии МГС в выполнении Плана мероприятий по реализации третьего этапа (2016-2020 годы) Стратегии экономического развития Содружества Независимых Государств на период до 2020 года;</w:t>
      </w:r>
    </w:p>
    <w:p w:rsidR="00111793" w:rsidRDefault="00431C1D" w:rsidP="003C29F6">
      <w:pPr>
        <w:pStyle w:val="af8"/>
        <w:numPr>
          <w:ilvl w:val="0"/>
          <w:numId w:val="32"/>
        </w:numPr>
        <w:tabs>
          <w:tab w:val="clear" w:pos="720"/>
        </w:tabs>
        <w:spacing w:before="0" w:beforeAutospacing="0" w:after="0" w:afterAutospacing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11793" w:rsidRPr="00111793">
        <w:rPr>
          <w:sz w:val="24"/>
          <w:szCs w:val="24"/>
        </w:rPr>
        <w:t>о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</w:r>
      <w:r w:rsidR="00111793">
        <w:rPr>
          <w:sz w:val="24"/>
          <w:szCs w:val="24"/>
        </w:rPr>
        <w:t>.</w:t>
      </w:r>
    </w:p>
    <w:p w:rsidR="00111793" w:rsidRDefault="00111793" w:rsidP="003C29F6">
      <w:pPr>
        <w:pStyle w:val="af8"/>
        <w:spacing w:before="0" w:beforeAutospacing="0" w:after="0" w:afterAutospacing="0"/>
        <w:ind w:firstLine="720"/>
        <w:rPr>
          <w:sz w:val="24"/>
          <w:szCs w:val="24"/>
        </w:rPr>
      </w:pPr>
      <w:r w:rsidRPr="00111793">
        <w:rPr>
          <w:sz w:val="24"/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</w:t>
      </w:r>
      <w:r w:rsidR="00431C1D">
        <w:rPr>
          <w:sz w:val="24"/>
          <w:szCs w:val="24"/>
        </w:rPr>
        <w:t>30</w:t>
      </w:r>
      <w:r w:rsidRPr="00111793">
        <w:rPr>
          <w:sz w:val="24"/>
          <w:szCs w:val="24"/>
        </w:rPr>
        <w:t xml:space="preserve"> </w:t>
      </w:r>
      <w:r w:rsidR="00431C1D">
        <w:rPr>
          <w:sz w:val="24"/>
          <w:szCs w:val="24"/>
        </w:rPr>
        <w:t>апреля</w:t>
      </w:r>
      <w:r w:rsidRPr="00111793">
        <w:rPr>
          <w:sz w:val="24"/>
          <w:szCs w:val="24"/>
        </w:rPr>
        <w:t xml:space="preserve"> 201</w:t>
      </w:r>
      <w:r w:rsidR="00431C1D">
        <w:rPr>
          <w:sz w:val="24"/>
          <w:szCs w:val="24"/>
        </w:rPr>
        <w:t>9</w:t>
      </w:r>
      <w:r w:rsidRPr="00111793">
        <w:rPr>
          <w:sz w:val="24"/>
          <w:szCs w:val="24"/>
        </w:rPr>
        <w:t xml:space="preserve"> года Агентством </w:t>
      </w:r>
      <w:r w:rsidR="00431C1D">
        <w:rPr>
          <w:sz w:val="24"/>
          <w:szCs w:val="24"/>
        </w:rPr>
        <w:t xml:space="preserve">по стандартизации, </w:t>
      </w:r>
      <w:r w:rsidR="00BF4901">
        <w:rPr>
          <w:sz w:val="24"/>
          <w:szCs w:val="24"/>
        </w:rPr>
        <w:t xml:space="preserve">метрологии, сертификации и торговой инспекции при правительстве Республики Таджикистан </w:t>
      </w:r>
      <w:r w:rsidRPr="00111793">
        <w:rPr>
          <w:sz w:val="24"/>
          <w:szCs w:val="24"/>
        </w:rPr>
        <w:t>проведено 4</w:t>
      </w:r>
      <w:r w:rsidR="00BF4901">
        <w:rPr>
          <w:sz w:val="24"/>
          <w:szCs w:val="24"/>
        </w:rPr>
        <w:t>3</w:t>
      </w:r>
      <w:r w:rsidRPr="00111793">
        <w:rPr>
          <w:sz w:val="24"/>
          <w:szCs w:val="24"/>
        </w:rPr>
        <w:t xml:space="preserve">-е заседание Научно-технической комиссии по оценке соответствия. На заседании </w:t>
      </w:r>
      <w:r w:rsidR="0085207B">
        <w:rPr>
          <w:sz w:val="24"/>
          <w:szCs w:val="24"/>
        </w:rPr>
        <w:t xml:space="preserve">также </w:t>
      </w:r>
      <w:r w:rsidRPr="00111793">
        <w:rPr>
          <w:sz w:val="24"/>
          <w:szCs w:val="24"/>
        </w:rPr>
        <w:t xml:space="preserve">были рассмотрены текущие вопросы и предложены рекомендации по их решению. </w:t>
      </w:r>
    </w:p>
    <w:p w:rsidR="00111793" w:rsidRDefault="00111793" w:rsidP="003C29F6">
      <w:pPr>
        <w:pStyle w:val="af8"/>
        <w:spacing w:before="0" w:beforeAutospacing="0" w:after="0" w:afterAutospacing="0"/>
        <w:ind w:firstLine="720"/>
        <w:rPr>
          <w:sz w:val="24"/>
          <w:szCs w:val="24"/>
        </w:rPr>
      </w:pPr>
      <w:r w:rsidRPr="00111793">
        <w:rPr>
          <w:sz w:val="24"/>
          <w:szCs w:val="24"/>
        </w:rPr>
        <w:t>В работе заседаний приняли участие представители национальных органов по стандартизации, метрологии</w:t>
      </w:r>
      <w:r w:rsidR="00F7384B">
        <w:rPr>
          <w:sz w:val="24"/>
          <w:szCs w:val="24"/>
        </w:rPr>
        <w:t>,</w:t>
      </w:r>
      <w:r w:rsidRPr="00111793">
        <w:rPr>
          <w:sz w:val="24"/>
          <w:szCs w:val="24"/>
        </w:rPr>
        <w:t xml:space="preserve"> сертификации</w:t>
      </w:r>
      <w:r w:rsidR="00F7384B">
        <w:rPr>
          <w:sz w:val="24"/>
          <w:szCs w:val="24"/>
        </w:rPr>
        <w:t xml:space="preserve"> и аккредитации</w:t>
      </w:r>
      <w:r w:rsidRPr="00111793">
        <w:rPr>
          <w:sz w:val="24"/>
          <w:szCs w:val="24"/>
        </w:rPr>
        <w:t xml:space="preserve"> Республики </w:t>
      </w:r>
      <w:r w:rsidR="00BF4901">
        <w:rPr>
          <w:sz w:val="24"/>
          <w:szCs w:val="24"/>
        </w:rPr>
        <w:t xml:space="preserve">Казахстан, Кыргызской Республики, </w:t>
      </w:r>
      <w:r w:rsidRPr="00111793">
        <w:rPr>
          <w:sz w:val="24"/>
          <w:szCs w:val="24"/>
        </w:rPr>
        <w:t xml:space="preserve">Российской Федерации, </w:t>
      </w:r>
      <w:r w:rsidR="00BF4901">
        <w:rPr>
          <w:sz w:val="24"/>
          <w:szCs w:val="24"/>
        </w:rPr>
        <w:t xml:space="preserve">Республики Таджикистан, </w:t>
      </w:r>
      <w:r w:rsidRPr="00111793">
        <w:rPr>
          <w:sz w:val="24"/>
          <w:szCs w:val="24"/>
        </w:rPr>
        <w:t>Республики Узбекистан</w:t>
      </w:r>
      <w:r w:rsidR="00BF4901">
        <w:rPr>
          <w:sz w:val="24"/>
          <w:szCs w:val="24"/>
        </w:rPr>
        <w:t xml:space="preserve"> </w:t>
      </w:r>
      <w:r w:rsidRPr="00111793">
        <w:rPr>
          <w:sz w:val="24"/>
          <w:szCs w:val="24"/>
        </w:rPr>
        <w:t>и Бюро по стандартам.</w:t>
      </w:r>
    </w:p>
    <w:p w:rsidR="00111793" w:rsidRDefault="00111793" w:rsidP="003C29F6">
      <w:pPr>
        <w:pStyle w:val="af8"/>
        <w:spacing w:before="0" w:beforeAutospacing="0" w:after="0" w:afterAutospacing="0"/>
        <w:ind w:firstLine="720"/>
        <w:rPr>
          <w:sz w:val="24"/>
          <w:szCs w:val="24"/>
        </w:rPr>
      </w:pPr>
      <w:r w:rsidRPr="00111793">
        <w:rPr>
          <w:sz w:val="24"/>
          <w:szCs w:val="24"/>
        </w:rPr>
        <w:t>На заседани</w:t>
      </w:r>
      <w:r w:rsidR="0085207B">
        <w:rPr>
          <w:sz w:val="24"/>
          <w:szCs w:val="24"/>
        </w:rPr>
        <w:t>и</w:t>
      </w:r>
      <w:r w:rsidRPr="00111793">
        <w:rPr>
          <w:sz w:val="24"/>
          <w:szCs w:val="24"/>
        </w:rPr>
        <w:t xml:space="preserve"> были рассмотрены следующие вопросы, касающиеся:</w:t>
      </w:r>
    </w:p>
    <w:p w:rsidR="00BF4901" w:rsidRPr="00111793" w:rsidRDefault="00BF4901" w:rsidP="003C29F6">
      <w:pPr>
        <w:pStyle w:val="af8"/>
        <w:numPr>
          <w:ilvl w:val="0"/>
          <w:numId w:val="37"/>
        </w:numPr>
        <w:spacing w:before="0" w:beforeAutospacing="0" w:after="0" w:afterAutospacing="0"/>
        <w:ind w:left="851" w:hanging="284"/>
        <w:rPr>
          <w:sz w:val="24"/>
          <w:szCs w:val="24"/>
        </w:rPr>
      </w:pPr>
      <w:r>
        <w:rPr>
          <w:sz w:val="24"/>
          <w:szCs w:val="24"/>
        </w:rPr>
        <w:t>работы рабочих органов МГС в области оценки соответствия;</w:t>
      </w:r>
    </w:p>
    <w:p w:rsidR="00111793" w:rsidRPr="00111793" w:rsidRDefault="00111793" w:rsidP="003C29F6">
      <w:pPr>
        <w:pStyle w:val="af8"/>
        <w:numPr>
          <w:ilvl w:val="0"/>
          <w:numId w:val="33"/>
        </w:numPr>
        <w:spacing w:before="0" w:beforeAutospacing="0" w:after="0" w:afterAutospacing="0"/>
        <w:ind w:left="0" w:firstLine="567"/>
        <w:rPr>
          <w:sz w:val="24"/>
          <w:szCs w:val="24"/>
        </w:rPr>
      </w:pPr>
      <w:r w:rsidRPr="00111793">
        <w:rPr>
          <w:sz w:val="24"/>
          <w:szCs w:val="24"/>
        </w:rPr>
        <w:t xml:space="preserve"> хода реализации Плана действий МГС на период с 2016 до 2020 года для реализации положений Стратегии развития МГС в период до 2020 года в части оценки соответствия;</w:t>
      </w:r>
    </w:p>
    <w:p w:rsidR="002443D7" w:rsidRDefault="00111793" w:rsidP="003C29F6">
      <w:pPr>
        <w:pStyle w:val="af8"/>
        <w:numPr>
          <w:ilvl w:val="0"/>
          <w:numId w:val="33"/>
        </w:numPr>
        <w:spacing w:before="0" w:beforeAutospacing="0" w:after="0" w:afterAutospacing="0"/>
        <w:ind w:left="0" w:firstLine="567"/>
        <w:rPr>
          <w:sz w:val="24"/>
          <w:szCs w:val="24"/>
        </w:rPr>
      </w:pPr>
      <w:r w:rsidRPr="002443D7">
        <w:rPr>
          <w:sz w:val="24"/>
          <w:szCs w:val="24"/>
        </w:rPr>
        <w:t xml:space="preserve"> проекта Соглашения о технических барьерах во взаимной торговле государств – участников Содружества Независимых Государств;</w:t>
      </w:r>
    </w:p>
    <w:p w:rsidR="00111793" w:rsidRPr="002443D7" w:rsidRDefault="00111793" w:rsidP="003C29F6">
      <w:pPr>
        <w:pStyle w:val="af8"/>
        <w:numPr>
          <w:ilvl w:val="0"/>
          <w:numId w:val="33"/>
        </w:numPr>
        <w:spacing w:before="0" w:beforeAutospacing="0" w:after="0" w:afterAutospacing="0"/>
        <w:ind w:left="0" w:firstLine="567"/>
        <w:rPr>
          <w:sz w:val="24"/>
          <w:szCs w:val="24"/>
        </w:rPr>
      </w:pPr>
      <w:r w:rsidRPr="002443D7">
        <w:rPr>
          <w:sz w:val="24"/>
          <w:szCs w:val="24"/>
        </w:rPr>
        <w:t xml:space="preserve">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услуг;</w:t>
      </w:r>
    </w:p>
    <w:p w:rsidR="002107C6" w:rsidRDefault="002107C6" w:rsidP="003C29F6">
      <w:pPr>
        <w:ind w:firstLine="709"/>
        <w:jc w:val="both"/>
      </w:pPr>
      <w:r w:rsidRPr="00D14380">
        <w:t>Копи</w:t>
      </w:r>
      <w:r w:rsidR="00BF4901">
        <w:t>и</w:t>
      </w:r>
      <w:r w:rsidRPr="00D14380">
        <w:t xml:space="preserve"> протокол</w:t>
      </w:r>
      <w:r>
        <w:t>ов</w:t>
      </w:r>
      <w:r w:rsidRPr="00D14380">
        <w:t xml:space="preserve"> направлен</w:t>
      </w:r>
      <w:r w:rsidR="00BF4901">
        <w:t>ы</w:t>
      </w:r>
      <w:r w:rsidRPr="00D14380">
        <w:t xml:space="preserve"> национальным органам, представители которых не смогли принять участие в заседани</w:t>
      </w:r>
      <w:r>
        <w:t>ях</w:t>
      </w:r>
      <w:r w:rsidRPr="00D14380">
        <w:t>, а также размещен</w:t>
      </w:r>
      <w:r>
        <w:t>ы</w:t>
      </w:r>
      <w:r w:rsidRPr="00D14380">
        <w:t xml:space="preserve"> на сайте МГС </w:t>
      </w:r>
      <w:r w:rsidRPr="00F04764">
        <w:t>(</w:t>
      </w:r>
      <w:hyperlink r:id="rId18" w:history="1">
        <w:r w:rsidR="00F04764" w:rsidRPr="00F04764">
          <w:rPr>
            <w:rStyle w:val="af2"/>
            <w:u w:val="none"/>
          </w:rPr>
          <w:t>www.easc.by</w:t>
        </w:r>
      </w:hyperlink>
      <w:r w:rsidRPr="00F04764">
        <w:t>)</w:t>
      </w:r>
      <w:r w:rsidRPr="00844306">
        <w:t>.</w:t>
      </w: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D3743" w:rsidRPr="00783FA9" w:rsidTr="00315A4E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AD3743" w:rsidRPr="00783FA9" w:rsidRDefault="00AD3743" w:rsidP="00315A4E">
            <w:pPr>
              <w:jc w:val="center"/>
            </w:pPr>
            <w:r w:rsidRPr="00783FA9">
              <w:br w:type="page"/>
            </w:r>
            <w:r w:rsidRPr="00196881">
              <w:rPr>
                <w:b/>
              </w:rPr>
              <w:t>4. АККРЕДИТАЦИЯ</w:t>
            </w:r>
          </w:p>
        </w:tc>
      </w:tr>
    </w:tbl>
    <w:p w:rsidR="00353672" w:rsidRPr="00196881" w:rsidRDefault="00353672" w:rsidP="003C29F6">
      <w:pPr>
        <w:pStyle w:val="a7"/>
        <w:tabs>
          <w:tab w:val="left" w:pos="567"/>
        </w:tabs>
        <w:jc w:val="center"/>
        <w:rPr>
          <w:b/>
        </w:rPr>
      </w:pP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 w:rsidTr="008417B6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53672" w:rsidRPr="008417B6" w:rsidRDefault="00065842" w:rsidP="00870849">
            <w:pPr>
              <w:ind w:firstLine="639"/>
              <w:jc w:val="both"/>
            </w:pPr>
            <w:r>
              <w:rPr>
                <w:b/>
                <w:color w:val="000000"/>
              </w:rPr>
              <w:t>4</w:t>
            </w:r>
            <w:r w:rsidR="00353672" w:rsidRPr="008417B6">
              <w:rPr>
                <w:b/>
                <w:color w:val="000000"/>
              </w:rPr>
              <w:t xml:space="preserve">.1. </w:t>
            </w:r>
            <w:r w:rsidR="00353672" w:rsidRPr="008417B6">
              <w:rPr>
                <w:rFonts w:cs="Arial"/>
                <w:b/>
                <w:szCs w:val="24"/>
              </w:rPr>
              <w:t>Проект «Соглашения о взаимном признании аккредитации органов по оценке соответствия»</w:t>
            </w:r>
          </w:p>
        </w:tc>
      </w:tr>
    </w:tbl>
    <w:p w:rsidR="009F3EF9" w:rsidRPr="001B087F" w:rsidRDefault="009F3EF9" w:rsidP="003C29F6">
      <w:pPr>
        <w:ind w:firstLine="567"/>
        <w:jc w:val="both"/>
        <w:rPr>
          <w:rFonts w:cs="Arial"/>
          <w:color w:val="000000"/>
          <w:szCs w:val="24"/>
        </w:rPr>
      </w:pPr>
      <w:bookmarkStart w:id="4" w:name="OLE_LINK3"/>
      <w:bookmarkStart w:id="5" w:name="OLE_LINK4"/>
      <w:r w:rsidRPr="00044792">
        <w:rPr>
          <w:rFonts w:cs="Arial"/>
          <w:color w:val="000000"/>
          <w:szCs w:val="24"/>
        </w:rPr>
        <w:t xml:space="preserve">Советом глав правительств СНГ 30 мая 2012 года рассмотрен проект </w:t>
      </w:r>
      <w:r w:rsidRPr="001B087F">
        <w:rPr>
          <w:rFonts w:cs="Arial"/>
          <w:color w:val="000000"/>
          <w:szCs w:val="24"/>
        </w:rPr>
        <w:t xml:space="preserve">Соглашения о взаимном признании аккредитации органов по сертификации и испытательных лабораторий (центров), выполняющих работы по оценке (подтверждению) соответствия, одобренный на заседании Экономического совета СНГ 23 сентября 2011 года </w:t>
      </w:r>
      <w:r w:rsidRPr="00044792">
        <w:rPr>
          <w:rFonts w:cs="Arial"/>
          <w:color w:val="000000"/>
          <w:szCs w:val="24"/>
        </w:rPr>
        <w:t xml:space="preserve">(протокол 41-2012, </w:t>
      </w:r>
      <w:r w:rsidRPr="001B087F">
        <w:rPr>
          <w:rFonts w:cs="Arial"/>
          <w:color w:val="000000"/>
          <w:szCs w:val="24"/>
        </w:rPr>
        <w:t>приложение № 46</w:t>
      </w:r>
      <w:r w:rsidRPr="00044792">
        <w:rPr>
          <w:rFonts w:cs="Arial"/>
          <w:color w:val="000000"/>
          <w:szCs w:val="24"/>
        </w:rPr>
        <w:t xml:space="preserve">) и принято Решение: проект </w:t>
      </w:r>
      <w:r w:rsidRPr="001B087F">
        <w:rPr>
          <w:rFonts w:cs="Arial"/>
          <w:color w:val="000000"/>
          <w:szCs w:val="24"/>
        </w:rPr>
        <w:t xml:space="preserve">Соглашения </w:t>
      </w:r>
      <w:r w:rsidRPr="00044792">
        <w:rPr>
          <w:rFonts w:cs="Arial"/>
          <w:color w:val="000000"/>
          <w:szCs w:val="24"/>
        </w:rPr>
        <w:t>направить на доработку в Межгосударственный совет по стандартизации, метрологии и сертификации.</w:t>
      </w:r>
    </w:p>
    <w:p w:rsidR="009F3EF9" w:rsidRPr="001B087F" w:rsidRDefault="009F3EF9" w:rsidP="003C29F6">
      <w:pPr>
        <w:pStyle w:val="af8"/>
        <w:spacing w:before="0" w:beforeAutospacing="0" w:after="0" w:afterAutospacing="0"/>
        <w:ind w:firstLine="540"/>
        <w:rPr>
          <w:rFonts w:eastAsia="Times New Roman"/>
          <w:sz w:val="24"/>
          <w:szCs w:val="24"/>
        </w:rPr>
      </w:pPr>
      <w:r w:rsidRPr="001B087F">
        <w:rPr>
          <w:rFonts w:eastAsia="Times New Roman"/>
          <w:sz w:val="24"/>
          <w:szCs w:val="24"/>
        </w:rPr>
        <w:t xml:space="preserve">На 35-м заседании Научно-технической комиссии по аккредитации был рассмотрен вопрос доработки проекта «Соглашения о взаимном признании аккредитации органов по оценке соответствия» и принята рекомендация: </w:t>
      </w:r>
    </w:p>
    <w:p w:rsidR="009F3EF9" w:rsidRPr="001B087F" w:rsidRDefault="009F3EF9" w:rsidP="003C29F6">
      <w:pPr>
        <w:pStyle w:val="af8"/>
        <w:spacing w:before="0" w:beforeAutospacing="0" w:after="0" w:afterAutospacing="0"/>
        <w:ind w:firstLine="539"/>
        <w:rPr>
          <w:rFonts w:eastAsia="Times New Roman"/>
          <w:sz w:val="24"/>
          <w:szCs w:val="24"/>
        </w:rPr>
      </w:pPr>
      <w:r w:rsidRPr="001B087F">
        <w:rPr>
          <w:rFonts w:eastAsia="Times New Roman"/>
          <w:sz w:val="24"/>
          <w:szCs w:val="24"/>
        </w:rPr>
        <w:t>с учетом состоявшегося обсуждения, в целях реализации положений статьи 11 «Технические барьеры в торговле» Договора о зоне свободной торговли от 18 октября 2011 года одобрить проект Соглашения о взаимном признании аккредитации органов по оценке соответствия для внесения на рассмотрение 47-го заседания МГС (п.42 протокола 47-го заседания МГС, приложение № 48).</w:t>
      </w:r>
    </w:p>
    <w:p w:rsidR="009F3EF9" w:rsidRPr="001B087F" w:rsidRDefault="009F3EF9" w:rsidP="003C29F6">
      <w:pPr>
        <w:pStyle w:val="21"/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Одобренный на 47-м заседании МГС (протокол № 47-2015, п. 47) проект Соглашения направлен в Исполнительный комитет СНГ в установленном порядке (исх. № 2/189 от 05.08.2015). Исполнительный комитет СНГ направил проект Соглашения на рассмотрение в государства-участники СНГ.</w:t>
      </w:r>
    </w:p>
    <w:p w:rsidR="009F3EF9" w:rsidRPr="001B087F" w:rsidRDefault="009F3EF9" w:rsidP="003C29F6">
      <w:pPr>
        <w:pStyle w:val="21"/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Исполнительный комитет СНГ в установленном порядке осуществил юридическую доработку и редакционную правку проекта «Соглашения о взаимном признании аккредитации органов по оценке соответствия» в соответствии с требованием Методических рекомендаций, утвержденных Решением Совета Министров иностранных дел СНГ от 28 марта 2008 года.</w:t>
      </w:r>
    </w:p>
    <w:p w:rsidR="009F3EF9" w:rsidRPr="009106E3" w:rsidRDefault="009F3EF9" w:rsidP="003C29F6">
      <w:pPr>
        <w:pStyle w:val="21"/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 xml:space="preserve">Для доработки проекта «Соглашения о взаимном признании аккредитации органов по оценке соответствия» по результатам его рассмотрения в государствах 26 ноября 2015 года в Исполнительном комитете СНГ проведено заседание экспертной группы, </w:t>
      </w:r>
      <w:r w:rsidRPr="009106E3">
        <w:rPr>
          <w:rFonts w:cs="Arial"/>
          <w:color w:val="000000"/>
          <w:szCs w:val="24"/>
        </w:rPr>
        <w:t>на котором прошло согласование и доработка текста проекта.</w:t>
      </w:r>
    </w:p>
    <w:p w:rsidR="009F3EF9" w:rsidRPr="009106E3" w:rsidRDefault="00272FA4" w:rsidP="003C29F6">
      <w:pPr>
        <w:pStyle w:val="af8"/>
        <w:spacing w:before="0" w:beforeAutospacing="0" w:after="0" w:afterAutospacing="0"/>
        <w:ind w:firstLine="5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="009F3EF9" w:rsidRPr="009106E3">
        <w:rPr>
          <w:rFonts w:eastAsia="Times New Roman"/>
          <w:sz w:val="24"/>
          <w:szCs w:val="24"/>
        </w:rPr>
        <w:t xml:space="preserve">роект «Соглашения о взаимном признании аккредитации органов по оценке соответствия» в соответствии с решением экспертной группы </w:t>
      </w:r>
      <w:r>
        <w:rPr>
          <w:rFonts w:eastAsia="Times New Roman"/>
          <w:sz w:val="24"/>
          <w:szCs w:val="24"/>
        </w:rPr>
        <w:t xml:space="preserve">был </w:t>
      </w:r>
      <w:r w:rsidR="009F3EF9" w:rsidRPr="009106E3">
        <w:rPr>
          <w:rFonts w:eastAsia="Times New Roman"/>
          <w:sz w:val="24"/>
          <w:szCs w:val="24"/>
        </w:rPr>
        <w:t xml:space="preserve">направлен в правительства государств-участников СНГ на согласование с целью последующего рассмотрения на заседаниях Комиссии по экономическим вопросам при Экономическом совете СНГ (рассмотрен 17 февраля 2016 года), Экономическом совете СНГ (рассмотрен 27 мая 2016 года). </w:t>
      </w:r>
    </w:p>
    <w:p w:rsidR="00375CFE" w:rsidRDefault="009F3EF9" w:rsidP="003C29F6">
      <w:pPr>
        <w:ind w:firstLine="539"/>
        <w:jc w:val="both"/>
        <w:rPr>
          <w:rFonts w:cs="Arial"/>
          <w:color w:val="000000"/>
          <w:szCs w:val="24"/>
        </w:rPr>
      </w:pPr>
      <w:r w:rsidRPr="009106E3">
        <w:rPr>
          <w:rFonts w:cs="Arial"/>
          <w:color w:val="000000"/>
          <w:szCs w:val="24"/>
        </w:rPr>
        <w:t>В соответствии с решением от 27 мая 2016 года Экономического совета СНГ</w:t>
      </w:r>
      <w:r w:rsidRPr="001B087F">
        <w:rPr>
          <w:rFonts w:cs="Arial"/>
          <w:color w:val="000000"/>
          <w:szCs w:val="24"/>
        </w:rPr>
        <w:t xml:space="preserve"> проект «Соглашения о взаимном признании аккредитации органов по оценке соответствия» возвращён на доработку в Межгосударственный совет по стандартизации, метрологии и сертификации. Вопрос рассмотрен на 49-м</w:t>
      </w:r>
      <w:r w:rsidR="00375CFE">
        <w:rPr>
          <w:rFonts w:cs="Arial"/>
          <w:color w:val="000000"/>
          <w:szCs w:val="24"/>
        </w:rPr>
        <w:t>,</w:t>
      </w:r>
      <w:r w:rsidRPr="001B087F">
        <w:rPr>
          <w:rFonts w:cs="Arial"/>
          <w:color w:val="000000"/>
          <w:szCs w:val="24"/>
        </w:rPr>
        <w:t xml:space="preserve"> 50-м</w:t>
      </w:r>
      <w:r w:rsidR="00375CFE">
        <w:rPr>
          <w:rFonts w:cs="Arial"/>
          <w:color w:val="000000"/>
          <w:szCs w:val="24"/>
        </w:rPr>
        <w:t>, 51-м и 52-м</w:t>
      </w:r>
      <w:r w:rsidRPr="001B087F">
        <w:rPr>
          <w:rFonts w:cs="Arial"/>
          <w:color w:val="000000"/>
          <w:szCs w:val="24"/>
        </w:rPr>
        <w:t xml:space="preserve"> заседаниях МГС, 38-м</w:t>
      </w:r>
      <w:r w:rsidR="00375CFE">
        <w:rPr>
          <w:rFonts w:cs="Arial"/>
          <w:color w:val="000000"/>
          <w:szCs w:val="24"/>
        </w:rPr>
        <w:t>,</w:t>
      </w:r>
      <w:r w:rsidRPr="001B087F">
        <w:rPr>
          <w:rFonts w:cs="Arial"/>
          <w:color w:val="000000"/>
          <w:szCs w:val="24"/>
        </w:rPr>
        <w:t xml:space="preserve"> 39-м</w:t>
      </w:r>
      <w:r w:rsidR="00375CFE">
        <w:rPr>
          <w:rFonts w:cs="Arial"/>
          <w:color w:val="000000"/>
          <w:szCs w:val="24"/>
        </w:rPr>
        <w:t>, 40-м</w:t>
      </w:r>
      <w:r w:rsidRPr="001B087F">
        <w:rPr>
          <w:rFonts w:cs="Arial"/>
          <w:color w:val="000000"/>
          <w:szCs w:val="24"/>
        </w:rPr>
        <w:t xml:space="preserve"> заседаниях НТКА. В соответствии с решением </w:t>
      </w:r>
      <w:r w:rsidR="00375CFE">
        <w:rPr>
          <w:rFonts w:cs="Arial"/>
          <w:color w:val="000000"/>
          <w:szCs w:val="24"/>
        </w:rPr>
        <w:t>51</w:t>
      </w:r>
      <w:r w:rsidRPr="001B087F">
        <w:rPr>
          <w:rFonts w:cs="Arial"/>
          <w:color w:val="000000"/>
          <w:szCs w:val="24"/>
        </w:rPr>
        <w:t xml:space="preserve">-го заседания МГС: «….просить национальные органы </w:t>
      </w:r>
      <w:r w:rsidR="00375CFE">
        <w:rPr>
          <w:rFonts w:cs="Arial"/>
          <w:color w:val="000000"/>
          <w:szCs w:val="24"/>
        </w:rPr>
        <w:t xml:space="preserve">по аккредитации </w:t>
      </w:r>
      <w:r w:rsidRPr="001B087F">
        <w:rPr>
          <w:rFonts w:cs="Arial"/>
          <w:color w:val="000000"/>
          <w:szCs w:val="24"/>
        </w:rPr>
        <w:t xml:space="preserve">представить в Бюро по стандартам </w:t>
      </w:r>
      <w:r w:rsidR="00375CFE">
        <w:rPr>
          <w:rFonts w:cs="Arial"/>
          <w:color w:val="000000"/>
          <w:szCs w:val="24"/>
        </w:rPr>
        <w:t>до 01.09.2017 предложения по доработке и официальную позицию по</w:t>
      </w:r>
      <w:r w:rsidRPr="001B087F">
        <w:rPr>
          <w:rFonts w:cs="Arial"/>
          <w:color w:val="000000"/>
          <w:szCs w:val="24"/>
        </w:rPr>
        <w:t xml:space="preserve"> стать</w:t>
      </w:r>
      <w:r w:rsidR="00375CFE">
        <w:rPr>
          <w:rFonts w:cs="Arial"/>
          <w:color w:val="000000"/>
          <w:szCs w:val="24"/>
        </w:rPr>
        <w:t>ям</w:t>
      </w:r>
      <w:r w:rsidRPr="001B087F">
        <w:rPr>
          <w:rFonts w:cs="Arial"/>
          <w:color w:val="000000"/>
          <w:szCs w:val="24"/>
        </w:rPr>
        <w:t xml:space="preserve"> 3 (последний абзац) и 7 </w:t>
      </w:r>
      <w:r w:rsidR="00375CFE">
        <w:rPr>
          <w:rFonts w:cs="Arial"/>
          <w:color w:val="000000"/>
          <w:szCs w:val="24"/>
        </w:rPr>
        <w:t>проекта Соглашения»</w:t>
      </w:r>
      <w:r w:rsidRPr="001B087F">
        <w:rPr>
          <w:rFonts w:cs="Arial"/>
          <w:color w:val="000000"/>
          <w:szCs w:val="24"/>
        </w:rPr>
        <w:t xml:space="preserve"> информация поступила от Республики </w:t>
      </w:r>
      <w:r w:rsidR="00375CFE">
        <w:rPr>
          <w:rFonts w:cs="Arial"/>
          <w:color w:val="000000"/>
          <w:szCs w:val="24"/>
        </w:rPr>
        <w:t>Молдова</w:t>
      </w:r>
      <w:r w:rsidRPr="001B087F">
        <w:rPr>
          <w:rFonts w:cs="Arial"/>
          <w:color w:val="000000"/>
          <w:szCs w:val="24"/>
        </w:rPr>
        <w:t xml:space="preserve"> и Украины. </w:t>
      </w:r>
    </w:p>
    <w:p w:rsidR="007E6603" w:rsidRDefault="00375CFE" w:rsidP="003C29F6">
      <w:pPr>
        <w:ind w:firstLine="539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На 52-м заседании МГС было принято решение одобрить доработанный на 40-м заседании НТКА проект </w:t>
      </w:r>
      <w:r w:rsidR="007E6603">
        <w:rPr>
          <w:rFonts w:cs="Arial"/>
          <w:color w:val="000000"/>
          <w:szCs w:val="24"/>
        </w:rPr>
        <w:t xml:space="preserve">Соглашения. </w:t>
      </w:r>
    </w:p>
    <w:p w:rsidR="007E6603" w:rsidRDefault="007E6603" w:rsidP="003C29F6">
      <w:pPr>
        <w:ind w:firstLine="539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Проект указанного Соглашения был направлен Бюро по стандартам для рассмотрения в установленном порядке в Исполнительный комитет СНГ (исх. № 2/272 от 05.12.2017).</w:t>
      </w:r>
    </w:p>
    <w:p w:rsidR="00316336" w:rsidRDefault="00D81F96" w:rsidP="003C29F6">
      <w:pPr>
        <w:ind w:firstLine="539"/>
        <w:jc w:val="both"/>
        <w:rPr>
          <w:rFonts w:cs="Arial"/>
          <w:color w:val="000000"/>
          <w:szCs w:val="24"/>
        </w:rPr>
      </w:pPr>
      <w:r w:rsidRPr="00D81F96">
        <w:rPr>
          <w:rFonts w:cs="Arial"/>
          <w:color w:val="000000"/>
          <w:szCs w:val="24"/>
        </w:rPr>
        <w:t xml:space="preserve">На 53-м заседании МГС </w:t>
      </w:r>
      <w:r w:rsidR="000028EA">
        <w:rPr>
          <w:rFonts w:cs="Arial"/>
          <w:color w:val="000000"/>
          <w:szCs w:val="24"/>
        </w:rPr>
        <w:t xml:space="preserve">представителем </w:t>
      </w:r>
      <w:r w:rsidRPr="00D81F96">
        <w:rPr>
          <w:rFonts w:cs="Arial"/>
          <w:color w:val="000000"/>
          <w:szCs w:val="24"/>
        </w:rPr>
        <w:t>ИК СНГ была пред</w:t>
      </w:r>
      <w:r w:rsidR="000028EA">
        <w:rPr>
          <w:rFonts w:cs="Arial"/>
          <w:color w:val="000000"/>
          <w:szCs w:val="24"/>
        </w:rPr>
        <w:t>о</w:t>
      </w:r>
      <w:r w:rsidRPr="00D81F96">
        <w:rPr>
          <w:rFonts w:cs="Arial"/>
          <w:color w:val="000000"/>
          <w:szCs w:val="24"/>
        </w:rPr>
        <w:t>ставлена информация о ходе согласования в государствах-участниках СНГ проекта Соглашения.</w:t>
      </w:r>
      <w:r>
        <w:rPr>
          <w:rFonts w:cs="Arial"/>
          <w:color w:val="000000"/>
          <w:szCs w:val="24"/>
        </w:rPr>
        <w:t xml:space="preserve"> </w:t>
      </w:r>
    </w:p>
    <w:p w:rsidR="00360369" w:rsidRDefault="000028EA" w:rsidP="003C29F6">
      <w:pPr>
        <w:ind w:firstLine="539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В рамках</w:t>
      </w:r>
      <w:r w:rsidR="00D81F96" w:rsidRPr="00D81F96">
        <w:rPr>
          <w:rFonts w:cs="Arial"/>
          <w:color w:val="000000"/>
          <w:szCs w:val="24"/>
        </w:rPr>
        <w:t xml:space="preserve"> 54-</w:t>
      </w:r>
      <w:r>
        <w:rPr>
          <w:rFonts w:cs="Arial"/>
          <w:color w:val="000000"/>
          <w:szCs w:val="24"/>
        </w:rPr>
        <w:t>го</w:t>
      </w:r>
      <w:r w:rsidR="00D81F96" w:rsidRPr="00D81F96">
        <w:rPr>
          <w:rFonts w:cs="Arial"/>
          <w:color w:val="000000"/>
          <w:szCs w:val="24"/>
        </w:rPr>
        <w:t xml:space="preserve"> заседани</w:t>
      </w:r>
      <w:r>
        <w:rPr>
          <w:rFonts w:cs="Arial"/>
          <w:color w:val="000000"/>
          <w:szCs w:val="24"/>
        </w:rPr>
        <w:t>я</w:t>
      </w:r>
      <w:r w:rsidR="00D81F96" w:rsidRPr="00D81F96">
        <w:rPr>
          <w:rFonts w:cs="Arial"/>
          <w:color w:val="000000"/>
          <w:szCs w:val="24"/>
        </w:rPr>
        <w:t xml:space="preserve"> МГС </w:t>
      </w:r>
      <w:r>
        <w:rPr>
          <w:rFonts w:cs="Arial"/>
          <w:color w:val="000000"/>
          <w:szCs w:val="24"/>
        </w:rPr>
        <w:t xml:space="preserve">представителем </w:t>
      </w:r>
      <w:r w:rsidR="00D81F96" w:rsidRPr="00D81F96">
        <w:rPr>
          <w:rFonts w:cs="Arial"/>
          <w:color w:val="000000"/>
          <w:szCs w:val="24"/>
        </w:rPr>
        <w:t xml:space="preserve">ИК СНГ </w:t>
      </w:r>
      <w:r>
        <w:rPr>
          <w:rFonts w:cs="Arial"/>
          <w:color w:val="000000"/>
          <w:szCs w:val="24"/>
        </w:rPr>
        <w:t xml:space="preserve">также </w:t>
      </w:r>
      <w:r w:rsidR="00D81F96" w:rsidRPr="00D81F96">
        <w:rPr>
          <w:rFonts w:cs="Arial"/>
          <w:color w:val="000000"/>
          <w:szCs w:val="24"/>
        </w:rPr>
        <w:t xml:space="preserve">была предоставлена информация </w:t>
      </w:r>
      <w:r w:rsidR="0012773A" w:rsidRPr="0012773A">
        <w:rPr>
          <w:rFonts w:cs="Arial"/>
          <w:color w:val="000000"/>
          <w:szCs w:val="24"/>
        </w:rPr>
        <w:t xml:space="preserve">о </w:t>
      </w:r>
      <w:r>
        <w:rPr>
          <w:rFonts w:cs="Arial"/>
          <w:color w:val="000000"/>
          <w:szCs w:val="24"/>
        </w:rPr>
        <w:t xml:space="preserve">дальнейшем </w:t>
      </w:r>
      <w:r w:rsidR="0012773A" w:rsidRPr="0012773A">
        <w:rPr>
          <w:rFonts w:cs="Arial"/>
          <w:color w:val="000000"/>
          <w:szCs w:val="24"/>
        </w:rPr>
        <w:t>ходе согласования в государствах-уч</w:t>
      </w:r>
      <w:r w:rsidR="0012773A">
        <w:rPr>
          <w:rFonts w:cs="Arial"/>
          <w:color w:val="000000"/>
          <w:szCs w:val="24"/>
        </w:rPr>
        <w:t xml:space="preserve">астниках СНГ проекта Соглашения и </w:t>
      </w:r>
      <w:r w:rsidR="00D81F96" w:rsidRPr="00D81F96">
        <w:rPr>
          <w:rFonts w:cs="Arial"/>
          <w:color w:val="000000"/>
          <w:szCs w:val="24"/>
        </w:rPr>
        <w:t xml:space="preserve">о </w:t>
      </w:r>
      <w:r w:rsidR="00D81F96">
        <w:rPr>
          <w:rFonts w:cs="Arial"/>
          <w:color w:val="000000"/>
          <w:szCs w:val="24"/>
        </w:rPr>
        <w:t xml:space="preserve">проведении  заседания экспертной группы </w:t>
      </w:r>
      <w:r w:rsidR="00272FA4">
        <w:rPr>
          <w:rFonts w:cs="Arial"/>
          <w:color w:val="000000"/>
          <w:szCs w:val="24"/>
        </w:rPr>
        <w:t xml:space="preserve">по согласованию проекта Соглашения </w:t>
      </w:r>
      <w:r w:rsidR="00D81F96">
        <w:rPr>
          <w:rFonts w:cs="Arial"/>
          <w:color w:val="000000"/>
          <w:szCs w:val="24"/>
        </w:rPr>
        <w:t>в феврале 2019 года.</w:t>
      </w:r>
      <w:r w:rsidR="00360369">
        <w:rPr>
          <w:rFonts w:cs="Arial"/>
          <w:color w:val="000000"/>
          <w:szCs w:val="24"/>
        </w:rPr>
        <w:t xml:space="preserve"> </w:t>
      </w:r>
    </w:p>
    <w:p w:rsidR="00316336" w:rsidRPr="00316336" w:rsidRDefault="00360369" w:rsidP="003C29F6">
      <w:pPr>
        <w:ind w:firstLine="539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Заседание экспертной группы состоялось </w:t>
      </w:r>
      <w:r w:rsidRPr="00360369">
        <w:rPr>
          <w:rFonts w:cs="Arial"/>
          <w:color w:val="000000"/>
          <w:szCs w:val="24"/>
        </w:rPr>
        <w:t>14 февраля 2019 года в Исполнительном комитете СНГ</w:t>
      </w:r>
      <w:r>
        <w:rPr>
          <w:rFonts w:cs="Arial"/>
          <w:color w:val="000000"/>
          <w:szCs w:val="24"/>
        </w:rPr>
        <w:t xml:space="preserve">, в ходе которого в </w:t>
      </w:r>
      <w:r w:rsidR="00316336" w:rsidRPr="00316336">
        <w:rPr>
          <w:rFonts w:cs="Arial"/>
          <w:color w:val="000000"/>
          <w:szCs w:val="24"/>
        </w:rPr>
        <w:t xml:space="preserve"> проект документа внесен</w:t>
      </w:r>
      <w:r w:rsidR="000604F1">
        <w:rPr>
          <w:rFonts w:cs="Arial"/>
          <w:color w:val="000000"/>
          <w:szCs w:val="24"/>
        </w:rPr>
        <w:t xml:space="preserve"> ряд</w:t>
      </w:r>
      <w:r w:rsidR="00316336" w:rsidRPr="00316336">
        <w:rPr>
          <w:rFonts w:cs="Arial"/>
          <w:color w:val="000000"/>
          <w:szCs w:val="24"/>
        </w:rPr>
        <w:t xml:space="preserve"> уточнени</w:t>
      </w:r>
      <w:r w:rsidR="000604F1">
        <w:rPr>
          <w:rFonts w:cs="Arial"/>
          <w:color w:val="000000"/>
          <w:szCs w:val="24"/>
        </w:rPr>
        <w:t>й</w:t>
      </w:r>
      <w:r w:rsidR="00316336" w:rsidRPr="00316336">
        <w:rPr>
          <w:rFonts w:cs="Arial"/>
          <w:color w:val="000000"/>
          <w:szCs w:val="24"/>
        </w:rPr>
        <w:t xml:space="preserve">, в том числе редакционного характера, которые были согласованы. </w:t>
      </w:r>
    </w:p>
    <w:p w:rsidR="000604F1" w:rsidRDefault="00316336" w:rsidP="003C29F6">
      <w:pPr>
        <w:ind w:firstLine="539"/>
        <w:jc w:val="both"/>
        <w:rPr>
          <w:rFonts w:cs="Arial"/>
          <w:color w:val="000000"/>
          <w:szCs w:val="24"/>
        </w:rPr>
      </w:pPr>
      <w:r w:rsidRPr="00316336">
        <w:rPr>
          <w:rFonts w:cs="Arial"/>
          <w:color w:val="000000"/>
          <w:szCs w:val="24"/>
        </w:rPr>
        <w:t>Участник</w:t>
      </w:r>
      <w:r>
        <w:rPr>
          <w:rFonts w:cs="Arial"/>
          <w:color w:val="000000"/>
          <w:szCs w:val="24"/>
        </w:rPr>
        <w:t>ами</w:t>
      </w:r>
      <w:r w:rsidRPr="00316336">
        <w:rPr>
          <w:rFonts w:cs="Arial"/>
          <w:color w:val="000000"/>
          <w:szCs w:val="24"/>
        </w:rPr>
        <w:t xml:space="preserve"> заседания </w:t>
      </w:r>
      <w:r>
        <w:rPr>
          <w:rFonts w:cs="Arial"/>
          <w:color w:val="000000"/>
          <w:szCs w:val="24"/>
        </w:rPr>
        <w:t>был</w:t>
      </w:r>
      <w:r w:rsidR="000604F1">
        <w:rPr>
          <w:rFonts w:cs="Arial"/>
          <w:color w:val="000000"/>
          <w:szCs w:val="24"/>
        </w:rPr>
        <w:t>и</w:t>
      </w:r>
      <w:r>
        <w:rPr>
          <w:rFonts w:cs="Arial"/>
          <w:color w:val="000000"/>
          <w:szCs w:val="24"/>
        </w:rPr>
        <w:t xml:space="preserve"> принят</w:t>
      </w:r>
      <w:r w:rsidR="000604F1">
        <w:rPr>
          <w:rFonts w:cs="Arial"/>
          <w:color w:val="000000"/>
          <w:szCs w:val="24"/>
        </w:rPr>
        <w:t>ы</w:t>
      </w:r>
      <w:r>
        <w:rPr>
          <w:rFonts w:cs="Arial"/>
          <w:color w:val="000000"/>
          <w:szCs w:val="24"/>
        </w:rPr>
        <w:t xml:space="preserve"> </w:t>
      </w:r>
      <w:r w:rsidRPr="00316336">
        <w:rPr>
          <w:rFonts w:cs="Arial"/>
          <w:color w:val="000000"/>
          <w:szCs w:val="24"/>
        </w:rPr>
        <w:t>реш</w:t>
      </w:r>
      <w:r>
        <w:rPr>
          <w:rFonts w:cs="Arial"/>
          <w:color w:val="000000"/>
          <w:szCs w:val="24"/>
        </w:rPr>
        <w:t>ени</w:t>
      </w:r>
      <w:r w:rsidR="000604F1">
        <w:rPr>
          <w:rFonts w:cs="Arial"/>
          <w:color w:val="000000"/>
          <w:szCs w:val="24"/>
        </w:rPr>
        <w:t>я</w:t>
      </w:r>
      <w:r>
        <w:rPr>
          <w:rFonts w:cs="Arial"/>
          <w:color w:val="000000"/>
          <w:szCs w:val="24"/>
        </w:rPr>
        <w:t xml:space="preserve"> о</w:t>
      </w:r>
      <w:r w:rsidR="000604F1">
        <w:rPr>
          <w:rFonts w:cs="Arial"/>
          <w:color w:val="000000"/>
          <w:szCs w:val="24"/>
        </w:rPr>
        <w:t>б одобрении</w:t>
      </w:r>
      <w:r w:rsidR="000028EA">
        <w:rPr>
          <w:rFonts w:cs="Arial"/>
          <w:color w:val="000000"/>
          <w:szCs w:val="24"/>
        </w:rPr>
        <w:t>,</w:t>
      </w:r>
      <w:r w:rsidR="000604F1">
        <w:rPr>
          <w:rFonts w:cs="Arial"/>
          <w:color w:val="000000"/>
          <w:szCs w:val="24"/>
        </w:rPr>
        <w:t xml:space="preserve"> в целом</w:t>
      </w:r>
      <w:r w:rsidR="000028EA">
        <w:rPr>
          <w:rFonts w:cs="Arial"/>
          <w:color w:val="000000"/>
          <w:szCs w:val="24"/>
        </w:rPr>
        <w:t>,</w:t>
      </w:r>
      <w:r w:rsidR="000604F1">
        <w:rPr>
          <w:rFonts w:cs="Arial"/>
          <w:color w:val="000000"/>
          <w:szCs w:val="24"/>
        </w:rPr>
        <w:t xml:space="preserve"> </w:t>
      </w:r>
      <w:r w:rsidRPr="00316336">
        <w:rPr>
          <w:rFonts w:cs="Arial"/>
          <w:color w:val="000000"/>
          <w:szCs w:val="24"/>
        </w:rPr>
        <w:t>дораб</w:t>
      </w:r>
      <w:r w:rsidR="000604F1">
        <w:rPr>
          <w:rFonts w:cs="Arial"/>
          <w:color w:val="000000"/>
          <w:szCs w:val="24"/>
        </w:rPr>
        <w:t xml:space="preserve">отанного с учетом поступивших замечаний государств-участников СНГ </w:t>
      </w:r>
      <w:r>
        <w:rPr>
          <w:rFonts w:cs="Arial"/>
          <w:color w:val="000000"/>
          <w:szCs w:val="24"/>
        </w:rPr>
        <w:t xml:space="preserve"> </w:t>
      </w:r>
      <w:r w:rsidR="000604F1">
        <w:rPr>
          <w:rFonts w:cs="Arial"/>
          <w:color w:val="000000"/>
          <w:szCs w:val="24"/>
        </w:rPr>
        <w:t>и состоявшегося обсуждения проект</w:t>
      </w:r>
      <w:r w:rsidR="000028EA">
        <w:rPr>
          <w:rFonts w:cs="Arial"/>
          <w:color w:val="000000"/>
          <w:szCs w:val="24"/>
        </w:rPr>
        <w:t>а</w:t>
      </w:r>
      <w:r w:rsidR="000604F1">
        <w:rPr>
          <w:rFonts w:cs="Arial"/>
          <w:color w:val="000000"/>
          <w:szCs w:val="24"/>
        </w:rPr>
        <w:t xml:space="preserve"> Соглашения и о направлении </w:t>
      </w:r>
      <w:r>
        <w:rPr>
          <w:rFonts w:cs="Arial"/>
          <w:color w:val="000000"/>
          <w:szCs w:val="24"/>
        </w:rPr>
        <w:t>Исполнительным комитетом СНГ</w:t>
      </w:r>
      <w:r w:rsidRPr="00316336">
        <w:rPr>
          <w:rFonts w:cs="Arial"/>
          <w:color w:val="000000"/>
          <w:szCs w:val="24"/>
        </w:rPr>
        <w:t xml:space="preserve"> проект</w:t>
      </w:r>
      <w:r>
        <w:rPr>
          <w:rFonts w:cs="Arial"/>
          <w:color w:val="000000"/>
          <w:szCs w:val="24"/>
        </w:rPr>
        <w:t>а</w:t>
      </w:r>
      <w:r w:rsidRPr="00316336">
        <w:rPr>
          <w:rFonts w:cs="Arial"/>
          <w:color w:val="000000"/>
          <w:szCs w:val="24"/>
        </w:rPr>
        <w:t xml:space="preserve"> Соглашения </w:t>
      </w:r>
      <w:r w:rsidR="000604F1">
        <w:rPr>
          <w:rFonts w:cs="Arial"/>
          <w:color w:val="000000"/>
          <w:szCs w:val="24"/>
        </w:rPr>
        <w:t>на согласование в правительства государств-участников СНГ в целях последующего внесения на рассмотрение высших органов Содружества в установленном порядке.</w:t>
      </w:r>
    </w:p>
    <w:p w:rsidR="009F3EF9" w:rsidRPr="001B087F" w:rsidRDefault="009F3EF9" w:rsidP="003C29F6">
      <w:pPr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С учетом выше</w:t>
      </w:r>
      <w:r w:rsidR="009106E3">
        <w:rPr>
          <w:rFonts w:cs="Arial"/>
          <w:color w:val="000000"/>
          <w:szCs w:val="24"/>
        </w:rPr>
        <w:t>указанного</w:t>
      </w:r>
      <w:r w:rsidRPr="001B087F">
        <w:rPr>
          <w:rFonts w:cs="Arial"/>
          <w:color w:val="000000"/>
          <w:szCs w:val="24"/>
        </w:rPr>
        <w:t xml:space="preserve"> данный вопрос вынесен на рассмотрение 5</w:t>
      </w:r>
      <w:r w:rsidR="000604F1">
        <w:rPr>
          <w:rFonts w:cs="Arial"/>
          <w:color w:val="000000"/>
          <w:szCs w:val="24"/>
        </w:rPr>
        <w:t>5</w:t>
      </w:r>
      <w:r w:rsidRPr="001B087F">
        <w:rPr>
          <w:rFonts w:cs="Arial"/>
          <w:color w:val="000000"/>
          <w:szCs w:val="24"/>
        </w:rPr>
        <w:t>-го заседания МГС.</w:t>
      </w:r>
    </w:p>
    <w:bookmarkEnd w:id="4"/>
    <w:bookmarkEnd w:id="5"/>
    <w:p w:rsidR="00353672" w:rsidRPr="002631F6" w:rsidRDefault="00353672" w:rsidP="003C29F6">
      <w:pPr>
        <w:pStyle w:val="af8"/>
        <w:spacing w:before="0" w:beforeAutospacing="0" w:after="0" w:afterAutospacing="0"/>
        <w:ind w:left="540"/>
        <w:rPr>
          <w:sz w:val="16"/>
          <w:szCs w:val="1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870849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065842" w:rsidP="00870849">
            <w:pPr>
              <w:pStyle w:val="a3"/>
              <w:spacing w:line="240" w:lineRule="auto"/>
              <w:ind w:firstLine="567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4</w:t>
            </w:r>
            <w:r w:rsidR="00AC1359" w:rsidRPr="0046767F">
              <w:rPr>
                <w:b/>
                <w:sz w:val="24"/>
              </w:rPr>
              <w:t>.</w:t>
            </w:r>
            <w:r w:rsidR="008417B6">
              <w:rPr>
                <w:b/>
                <w:sz w:val="24"/>
              </w:rPr>
              <w:t>2</w:t>
            </w:r>
            <w:r w:rsidR="00AC1359" w:rsidRPr="0046767F">
              <w:rPr>
                <w:b/>
                <w:sz w:val="24"/>
                <w:szCs w:val="24"/>
              </w:rPr>
              <w:t xml:space="preserve">. </w:t>
            </w:r>
            <w:r w:rsidR="000028EA">
              <w:rPr>
                <w:b/>
                <w:sz w:val="24"/>
                <w:szCs w:val="24"/>
              </w:rPr>
              <w:t>9</w:t>
            </w:r>
            <w:r w:rsidR="00A747D0">
              <w:rPr>
                <w:b/>
                <w:sz w:val="24"/>
                <w:szCs w:val="24"/>
              </w:rPr>
              <w:t xml:space="preserve">-е и </w:t>
            </w:r>
            <w:r w:rsidR="000028EA">
              <w:rPr>
                <w:b/>
                <w:sz w:val="24"/>
                <w:szCs w:val="24"/>
              </w:rPr>
              <w:t>10</w:t>
            </w:r>
            <w:r w:rsidR="00A747D0">
              <w:rPr>
                <w:b/>
                <w:sz w:val="24"/>
                <w:szCs w:val="24"/>
              </w:rPr>
              <w:t>-е</w:t>
            </w:r>
            <w:r w:rsidR="00AC1359" w:rsidRPr="0046767F">
              <w:rPr>
                <w:b/>
                <w:sz w:val="24"/>
                <w:szCs w:val="24"/>
              </w:rPr>
              <w:t xml:space="preserve"> заседания </w:t>
            </w:r>
            <w:r w:rsidR="00AC1359" w:rsidRPr="0046767F">
              <w:rPr>
                <w:rFonts w:cs="Arial"/>
                <w:b/>
                <w:noProof/>
                <w:sz w:val="24"/>
                <w:szCs w:val="24"/>
              </w:rPr>
              <w:t>рабочей группы МГС по вопросу создания Региональной организации</w:t>
            </w:r>
            <w:r w:rsidR="00733EA8">
              <w:rPr>
                <w:rFonts w:cs="Arial"/>
                <w:b/>
                <w:noProof/>
                <w:sz w:val="24"/>
                <w:szCs w:val="24"/>
              </w:rPr>
              <w:t xml:space="preserve"> (ассоциации)</w:t>
            </w:r>
            <w:r w:rsidR="00AC1359" w:rsidRPr="0046767F">
              <w:rPr>
                <w:rFonts w:cs="Arial"/>
                <w:b/>
                <w:noProof/>
                <w:sz w:val="24"/>
                <w:szCs w:val="24"/>
              </w:rPr>
              <w:t xml:space="preserve"> по аккредитации</w:t>
            </w:r>
          </w:p>
        </w:tc>
      </w:tr>
    </w:tbl>
    <w:p w:rsidR="009F3EF9" w:rsidRDefault="009F3EF9" w:rsidP="003C29F6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sz w:val="24"/>
        </w:rPr>
        <w:t>В</w:t>
      </w:r>
      <w:r w:rsidRPr="00454722">
        <w:rPr>
          <w:sz w:val="24"/>
        </w:rPr>
        <w:t xml:space="preserve">опрос о </w:t>
      </w:r>
      <w:r w:rsidRPr="00454722">
        <w:rPr>
          <w:rFonts w:cs="Arial"/>
          <w:sz w:val="24"/>
          <w:szCs w:val="24"/>
        </w:rPr>
        <w:t>ходе выполнения Программы работ Рабочей группы МГС по вопросу создания Региональной организации</w:t>
      </w:r>
      <w:r>
        <w:rPr>
          <w:rFonts w:cs="Arial"/>
          <w:sz w:val="24"/>
          <w:szCs w:val="24"/>
        </w:rPr>
        <w:t xml:space="preserve"> (ассоциации)</w:t>
      </w:r>
      <w:r w:rsidRPr="00454722">
        <w:rPr>
          <w:rFonts w:cs="Arial"/>
          <w:sz w:val="24"/>
          <w:szCs w:val="24"/>
        </w:rPr>
        <w:t xml:space="preserve"> по аккредитации</w:t>
      </w:r>
      <w:r>
        <w:rPr>
          <w:rFonts w:cs="Arial"/>
          <w:sz w:val="24"/>
          <w:szCs w:val="24"/>
        </w:rPr>
        <w:t xml:space="preserve"> рассмотрен на </w:t>
      </w:r>
      <w:r w:rsidR="0060748A">
        <w:rPr>
          <w:rFonts w:cs="Arial"/>
          <w:sz w:val="24"/>
          <w:szCs w:val="24"/>
        </w:rPr>
        <w:t>5</w:t>
      </w:r>
      <w:r w:rsidR="000028EA">
        <w:rPr>
          <w:rFonts w:cs="Arial"/>
          <w:sz w:val="24"/>
          <w:szCs w:val="24"/>
        </w:rPr>
        <w:t>3</w:t>
      </w:r>
      <w:r>
        <w:rPr>
          <w:rFonts w:cs="Arial"/>
          <w:sz w:val="24"/>
          <w:szCs w:val="24"/>
        </w:rPr>
        <w:t>-м и 5</w:t>
      </w:r>
      <w:r w:rsidR="000028EA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>-м заседаниях МГС.</w:t>
      </w:r>
      <w:r w:rsidR="00AB4560">
        <w:rPr>
          <w:rFonts w:cs="Arial"/>
          <w:sz w:val="24"/>
          <w:szCs w:val="24"/>
        </w:rPr>
        <w:t xml:space="preserve"> Данный вопрос также вынесен на рассмотрение 5</w:t>
      </w:r>
      <w:r w:rsidR="00563352">
        <w:rPr>
          <w:rFonts w:cs="Arial"/>
          <w:sz w:val="24"/>
          <w:szCs w:val="24"/>
        </w:rPr>
        <w:t>5</w:t>
      </w:r>
      <w:r w:rsidR="00AB4560">
        <w:rPr>
          <w:rFonts w:cs="Arial"/>
          <w:sz w:val="24"/>
          <w:szCs w:val="24"/>
        </w:rPr>
        <w:t>-го заседания МГС.</w:t>
      </w:r>
    </w:p>
    <w:p w:rsidR="004D156C" w:rsidRDefault="004D156C" w:rsidP="003C29F6">
      <w:pPr>
        <w:pStyle w:val="a3"/>
        <w:spacing w:line="240" w:lineRule="auto"/>
        <w:rPr>
          <w:rFonts w:cs="Arial"/>
          <w:sz w:val="24"/>
          <w:szCs w:val="24"/>
        </w:rPr>
      </w:pPr>
      <w:r w:rsidRPr="004D156C">
        <w:rPr>
          <w:rFonts w:cs="Arial"/>
          <w:sz w:val="24"/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</w:t>
      </w:r>
      <w:r w:rsidR="00B572CD">
        <w:rPr>
          <w:rFonts w:cs="Arial"/>
          <w:sz w:val="24"/>
          <w:szCs w:val="24"/>
        </w:rPr>
        <w:t>7</w:t>
      </w:r>
      <w:r w:rsidRPr="004D156C">
        <w:rPr>
          <w:rFonts w:cs="Arial"/>
          <w:sz w:val="24"/>
          <w:szCs w:val="24"/>
        </w:rPr>
        <w:t xml:space="preserve"> </w:t>
      </w:r>
      <w:r w:rsidR="00B572CD">
        <w:rPr>
          <w:rFonts w:cs="Arial"/>
          <w:sz w:val="24"/>
          <w:szCs w:val="24"/>
        </w:rPr>
        <w:t>ноября</w:t>
      </w:r>
      <w:r w:rsidRPr="004D156C">
        <w:rPr>
          <w:rFonts w:cs="Arial"/>
          <w:sz w:val="24"/>
          <w:szCs w:val="24"/>
        </w:rPr>
        <w:t xml:space="preserve"> 201</w:t>
      </w:r>
      <w:r w:rsidR="00B572CD">
        <w:rPr>
          <w:rFonts w:cs="Arial"/>
          <w:sz w:val="24"/>
          <w:szCs w:val="24"/>
        </w:rPr>
        <w:t>8</w:t>
      </w:r>
      <w:r w:rsidRPr="004D156C">
        <w:rPr>
          <w:rFonts w:cs="Arial"/>
          <w:sz w:val="24"/>
          <w:szCs w:val="24"/>
        </w:rPr>
        <w:t xml:space="preserve"> года </w:t>
      </w:r>
      <w:r w:rsidR="00B572CD">
        <w:rPr>
          <w:rFonts w:cs="Arial"/>
          <w:sz w:val="24"/>
          <w:szCs w:val="24"/>
        </w:rPr>
        <w:t>Агентством «Узстандарт»</w:t>
      </w:r>
      <w:r w:rsidRPr="004D156C">
        <w:rPr>
          <w:rFonts w:cs="Arial"/>
          <w:sz w:val="24"/>
          <w:szCs w:val="24"/>
        </w:rPr>
        <w:t xml:space="preserve"> проведен</w:t>
      </w:r>
      <w:r>
        <w:rPr>
          <w:rFonts w:cs="Arial"/>
          <w:sz w:val="24"/>
          <w:szCs w:val="24"/>
        </w:rPr>
        <w:t>о</w:t>
      </w:r>
      <w:r w:rsidRPr="004D156C">
        <w:rPr>
          <w:rFonts w:cs="Arial"/>
          <w:sz w:val="24"/>
          <w:szCs w:val="24"/>
        </w:rPr>
        <w:t xml:space="preserve"> </w:t>
      </w:r>
      <w:r w:rsidR="00B572CD">
        <w:rPr>
          <w:rFonts w:cs="Arial"/>
          <w:sz w:val="24"/>
          <w:szCs w:val="24"/>
        </w:rPr>
        <w:t>9</w:t>
      </w:r>
      <w:r w:rsidRPr="004D156C">
        <w:rPr>
          <w:rFonts w:cs="Arial"/>
          <w:sz w:val="24"/>
          <w:szCs w:val="24"/>
        </w:rPr>
        <w:t>-е заседание Рабочей группы по созданию Региональной организации (ассоциации) по аккредитации (РГ РОА). На заседани</w:t>
      </w:r>
      <w:r>
        <w:rPr>
          <w:rFonts w:cs="Arial"/>
          <w:sz w:val="24"/>
          <w:szCs w:val="24"/>
        </w:rPr>
        <w:t>и</w:t>
      </w:r>
      <w:r w:rsidRPr="004D156C">
        <w:rPr>
          <w:rFonts w:cs="Arial"/>
          <w:sz w:val="24"/>
          <w:szCs w:val="24"/>
        </w:rPr>
        <w:t xml:space="preserve"> были рассмотрены текущие вопросы и предложены рекомендации по их решению. </w:t>
      </w:r>
    </w:p>
    <w:p w:rsidR="004D156C" w:rsidRDefault="004D156C" w:rsidP="003C29F6">
      <w:pPr>
        <w:pStyle w:val="a3"/>
        <w:spacing w:line="240" w:lineRule="auto"/>
        <w:rPr>
          <w:rFonts w:cs="Arial"/>
          <w:sz w:val="24"/>
          <w:szCs w:val="24"/>
        </w:rPr>
      </w:pPr>
      <w:r w:rsidRPr="004D156C">
        <w:rPr>
          <w:rFonts w:cs="Arial"/>
          <w:sz w:val="24"/>
          <w:szCs w:val="24"/>
        </w:rPr>
        <w:t>В работе заседани</w:t>
      </w:r>
      <w:r>
        <w:rPr>
          <w:rFonts w:cs="Arial"/>
          <w:sz w:val="24"/>
          <w:szCs w:val="24"/>
        </w:rPr>
        <w:t>я</w:t>
      </w:r>
      <w:r w:rsidRPr="004D156C">
        <w:rPr>
          <w:rFonts w:cs="Arial"/>
          <w:sz w:val="24"/>
          <w:szCs w:val="24"/>
        </w:rPr>
        <w:t xml:space="preserve"> приняли участие представители национальных органов по стандартизации, метрологии и сертификации Республики Беларусь, Республики Казахстан, Российской Федерации, Республики Таджикистан, Республики Узбекистан и Бюро по стандартам.</w:t>
      </w:r>
    </w:p>
    <w:p w:rsidR="00AB4560" w:rsidRDefault="00AB4560" w:rsidP="003C29F6">
      <w:pPr>
        <w:pStyle w:val="a3"/>
        <w:spacing w:line="240" w:lineRule="auto"/>
        <w:rPr>
          <w:rFonts w:cs="Arial"/>
          <w:sz w:val="24"/>
          <w:szCs w:val="24"/>
        </w:rPr>
      </w:pPr>
      <w:r w:rsidRPr="00AB4560">
        <w:rPr>
          <w:rFonts w:cs="Arial"/>
          <w:sz w:val="24"/>
          <w:szCs w:val="24"/>
        </w:rPr>
        <w:t xml:space="preserve">На </w:t>
      </w:r>
      <w:r w:rsidR="00B572CD">
        <w:rPr>
          <w:rFonts w:cs="Arial"/>
          <w:sz w:val="24"/>
          <w:szCs w:val="24"/>
        </w:rPr>
        <w:t>9</w:t>
      </w:r>
      <w:r>
        <w:rPr>
          <w:rFonts w:cs="Arial"/>
          <w:sz w:val="24"/>
          <w:szCs w:val="24"/>
        </w:rPr>
        <w:t xml:space="preserve">–м </w:t>
      </w:r>
      <w:r w:rsidRPr="00AB4560">
        <w:rPr>
          <w:rFonts w:cs="Arial"/>
          <w:sz w:val="24"/>
          <w:szCs w:val="24"/>
        </w:rPr>
        <w:t>заседани</w:t>
      </w:r>
      <w:r>
        <w:rPr>
          <w:rFonts w:cs="Arial"/>
          <w:sz w:val="24"/>
          <w:szCs w:val="24"/>
        </w:rPr>
        <w:t>и</w:t>
      </w:r>
      <w:r w:rsidRPr="00AB4560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РГ РОА </w:t>
      </w:r>
      <w:r w:rsidRPr="00AB4560">
        <w:rPr>
          <w:rFonts w:cs="Arial"/>
          <w:sz w:val="24"/>
          <w:szCs w:val="24"/>
        </w:rPr>
        <w:t>рассмотрены вопросы, направленные на гармонизацию правил и процедур аккредитации в области оценки соответствия в государствах-участниках СНГ и развитие взаимной торговли на основе повышения качества товаров, работ и услуг, а также взаимного признания результатов деятельности аккредитованных организаций</w:t>
      </w:r>
      <w:r w:rsidR="00C052D9">
        <w:rPr>
          <w:rFonts w:cs="Arial"/>
          <w:sz w:val="24"/>
          <w:szCs w:val="24"/>
        </w:rPr>
        <w:t>.</w:t>
      </w:r>
    </w:p>
    <w:p w:rsidR="00AB4560" w:rsidRDefault="00B572CD" w:rsidP="003C29F6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10</w:t>
      </w:r>
      <w:r w:rsidR="00B328CF" w:rsidRPr="00B328CF">
        <w:rPr>
          <w:rFonts w:cs="Arial"/>
          <w:sz w:val="24"/>
          <w:szCs w:val="24"/>
        </w:rPr>
        <w:t>-е заседание Рабочей группы по созданию Региональной организации (ассоциации) по аккредитации (РГ РОА)</w:t>
      </w:r>
      <w:r w:rsidR="00B328CF">
        <w:rPr>
          <w:rFonts w:cs="Arial"/>
          <w:sz w:val="24"/>
          <w:szCs w:val="24"/>
        </w:rPr>
        <w:t xml:space="preserve"> в</w:t>
      </w:r>
      <w:r w:rsidR="004D156C" w:rsidRPr="004D156C">
        <w:rPr>
          <w:rFonts w:cs="Arial"/>
          <w:sz w:val="24"/>
          <w:szCs w:val="24"/>
        </w:rPr>
        <w:t xml:space="preserve"> соответствии с Планом работы Межгосударственного совета по стандартизации, м</w:t>
      </w:r>
      <w:r w:rsidR="004D156C">
        <w:rPr>
          <w:rFonts w:cs="Arial"/>
          <w:sz w:val="24"/>
          <w:szCs w:val="24"/>
        </w:rPr>
        <w:t xml:space="preserve">етрологии и сертификации (МГС) </w:t>
      </w:r>
      <w:r w:rsidR="00B328CF" w:rsidRPr="00B328CF">
        <w:rPr>
          <w:rFonts w:cs="Arial"/>
          <w:sz w:val="24"/>
          <w:szCs w:val="24"/>
        </w:rPr>
        <w:t xml:space="preserve">проведено </w:t>
      </w:r>
      <w:r>
        <w:rPr>
          <w:rFonts w:cs="Arial"/>
          <w:sz w:val="24"/>
          <w:szCs w:val="24"/>
        </w:rPr>
        <w:t>2</w:t>
      </w:r>
      <w:r w:rsidR="004D156C" w:rsidRPr="004D156C">
        <w:rPr>
          <w:rFonts w:cs="Arial"/>
          <w:sz w:val="24"/>
          <w:szCs w:val="24"/>
        </w:rPr>
        <w:t xml:space="preserve"> ма</w:t>
      </w:r>
      <w:r>
        <w:rPr>
          <w:rFonts w:cs="Arial"/>
          <w:sz w:val="24"/>
          <w:szCs w:val="24"/>
        </w:rPr>
        <w:t>я 2019</w:t>
      </w:r>
      <w:r w:rsidR="004D156C" w:rsidRPr="004D156C">
        <w:rPr>
          <w:rFonts w:cs="Arial"/>
          <w:sz w:val="24"/>
          <w:szCs w:val="24"/>
        </w:rPr>
        <w:t xml:space="preserve"> года </w:t>
      </w:r>
      <w:r w:rsidRPr="00B572CD">
        <w:rPr>
          <w:rFonts w:cs="Arial"/>
          <w:sz w:val="24"/>
          <w:szCs w:val="24"/>
        </w:rPr>
        <w:t>Агентством по стандартизации, метрологии, сертификации и торговой инспекции при правительстве Республики Таджикистан</w:t>
      </w:r>
      <w:r>
        <w:rPr>
          <w:rFonts w:cs="Arial"/>
          <w:sz w:val="24"/>
          <w:szCs w:val="24"/>
        </w:rPr>
        <w:t>.</w:t>
      </w:r>
      <w:r w:rsidR="004D156C" w:rsidRPr="004D156C">
        <w:rPr>
          <w:rFonts w:cs="Arial"/>
          <w:sz w:val="24"/>
          <w:szCs w:val="24"/>
        </w:rPr>
        <w:t xml:space="preserve"> На заседани</w:t>
      </w:r>
      <w:r w:rsidR="00AB4560">
        <w:rPr>
          <w:rFonts w:cs="Arial"/>
          <w:sz w:val="24"/>
          <w:szCs w:val="24"/>
        </w:rPr>
        <w:t>и</w:t>
      </w:r>
      <w:r w:rsidR="004D156C" w:rsidRPr="004D156C">
        <w:rPr>
          <w:rFonts w:cs="Arial"/>
          <w:sz w:val="24"/>
          <w:szCs w:val="24"/>
        </w:rPr>
        <w:t xml:space="preserve"> </w:t>
      </w:r>
      <w:r w:rsidR="00B328CF">
        <w:rPr>
          <w:rFonts w:cs="Arial"/>
          <w:sz w:val="24"/>
          <w:szCs w:val="24"/>
        </w:rPr>
        <w:t xml:space="preserve">также </w:t>
      </w:r>
      <w:r w:rsidR="004D156C" w:rsidRPr="004D156C">
        <w:rPr>
          <w:rFonts w:cs="Arial"/>
          <w:sz w:val="24"/>
          <w:szCs w:val="24"/>
        </w:rPr>
        <w:t>были рассмотрены текущие вопросы и предлож</w:t>
      </w:r>
      <w:r w:rsidR="00C052D9">
        <w:rPr>
          <w:rFonts w:cs="Arial"/>
          <w:sz w:val="24"/>
          <w:szCs w:val="24"/>
        </w:rPr>
        <w:t>ены рекомендации по их решению.</w:t>
      </w:r>
    </w:p>
    <w:p w:rsidR="004D156C" w:rsidRDefault="004D156C" w:rsidP="003C29F6">
      <w:pPr>
        <w:pStyle w:val="a3"/>
        <w:spacing w:line="240" w:lineRule="auto"/>
        <w:rPr>
          <w:rFonts w:cs="Arial"/>
          <w:sz w:val="24"/>
          <w:szCs w:val="24"/>
        </w:rPr>
      </w:pPr>
      <w:r w:rsidRPr="004D156C">
        <w:rPr>
          <w:rFonts w:cs="Arial"/>
          <w:sz w:val="24"/>
          <w:szCs w:val="24"/>
        </w:rPr>
        <w:t>В работе заседани</w:t>
      </w:r>
      <w:r w:rsidR="00AB4560">
        <w:rPr>
          <w:rFonts w:cs="Arial"/>
          <w:sz w:val="24"/>
          <w:szCs w:val="24"/>
        </w:rPr>
        <w:t>я</w:t>
      </w:r>
      <w:r w:rsidRPr="004D156C">
        <w:rPr>
          <w:rFonts w:cs="Arial"/>
          <w:sz w:val="24"/>
          <w:szCs w:val="24"/>
        </w:rPr>
        <w:t xml:space="preserve"> приняли участие представители национальных органов по стандартизации, метрологии</w:t>
      </w:r>
      <w:r w:rsidR="00B572CD">
        <w:rPr>
          <w:rFonts w:cs="Arial"/>
          <w:sz w:val="24"/>
          <w:szCs w:val="24"/>
        </w:rPr>
        <w:t>,</w:t>
      </w:r>
      <w:r w:rsidRPr="004D156C">
        <w:rPr>
          <w:rFonts w:cs="Arial"/>
          <w:sz w:val="24"/>
          <w:szCs w:val="24"/>
        </w:rPr>
        <w:t xml:space="preserve"> сертификации</w:t>
      </w:r>
      <w:r w:rsidR="00B572CD">
        <w:rPr>
          <w:rFonts w:cs="Arial"/>
          <w:sz w:val="24"/>
          <w:szCs w:val="24"/>
        </w:rPr>
        <w:t xml:space="preserve"> и аккредитации</w:t>
      </w:r>
      <w:r w:rsidRPr="004D156C">
        <w:rPr>
          <w:rFonts w:cs="Arial"/>
          <w:sz w:val="24"/>
          <w:szCs w:val="24"/>
        </w:rPr>
        <w:t xml:space="preserve"> Республики Беларусь, Республики Казахстан, </w:t>
      </w:r>
      <w:r w:rsidR="00B572CD">
        <w:rPr>
          <w:rFonts w:cs="Arial"/>
          <w:sz w:val="24"/>
          <w:szCs w:val="24"/>
        </w:rPr>
        <w:t xml:space="preserve">Кыргызской Республики, </w:t>
      </w:r>
      <w:r w:rsidRPr="004D156C">
        <w:rPr>
          <w:rFonts w:cs="Arial"/>
          <w:sz w:val="24"/>
          <w:szCs w:val="24"/>
        </w:rPr>
        <w:t>Российской Федерации, Республики Таджикистан, Республики Узбекистан и Бюро по стандартам.</w:t>
      </w:r>
    </w:p>
    <w:p w:rsidR="004D156C" w:rsidRDefault="00AB4560" w:rsidP="003C29F6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В ходе заседания был</w:t>
      </w:r>
      <w:r w:rsidR="00B572CD">
        <w:rPr>
          <w:rFonts w:cs="Arial"/>
          <w:sz w:val="24"/>
          <w:szCs w:val="24"/>
        </w:rPr>
        <w:t xml:space="preserve">а детально рассмотрена информация по реализации Программы работ РГ РОА на 2018-2019 гг., приняты рекомендации по всем пунктам Программы. Также </w:t>
      </w:r>
      <w:r w:rsidRPr="00AB4560">
        <w:rPr>
          <w:rFonts w:cs="Arial"/>
          <w:sz w:val="24"/>
          <w:szCs w:val="24"/>
        </w:rPr>
        <w:t>рассмотрен</w:t>
      </w:r>
      <w:r>
        <w:rPr>
          <w:rFonts w:cs="Arial"/>
          <w:sz w:val="24"/>
          <w:szCs w:val="24"/>
        </w:rPr>
        <w:t>ы</w:t>
      </w:r>
      <w:r w:rsidRPr="00AB4560">
        <w:rPr>
          <w:rFonts w:cs="Arial"/>
          <w:sz w:val="24"/>
          <w:szCs w:val="24"/>
        </w:rPr>
        <w:t xml:space="preserve"> проект</w:t>
      </w:r>
      <w:r>
        <w:rPr>
          <w:rFonts w:cs="Arial"/>
          <w:sz w:val="24"/>
          <w:szCs w:val="24"/>
        </w:rPr>
        <w:t>ы</w:t>
      </w:r>
      <w:r w:rsidRPr="00AB4560">
        <w:rPr>
          <w:rFonts w:cs="Arial"/>
          <w:sz w:val="24"/>
          <w:szCs w:val="24"/>
        </w:rPr>
        <w:t xml:space="preserve"> документов, необходимых для создания РГ РОА, таких как: «Порядок осуществления взаимных сравнительных оценок органов по аккредитации», «Порядок выбора оценщиков, задействованных во взаимных сравнительных оценках», «Порядок выбора организаций, предоставляющих услуги по проведению программ проверки квалификации. Критерии»</w:t>
      </w:r>
      <w:r w:rsidR="00B572CD">
        <w:rPr>
          <w:rFonts w:cs="Arial"/>
          <w:sz w:val="24"/>
          <w:szCs w:val="24"/>
        </w:rPr>
        <w:t>, «Обеспечение конфиденциальности информации в ходе взаимных оценок», «Политика и процедура по рассмотрению жалоб и апелляций по взаимным оценкам РОА»</w:t>
      </w:r>
      <w:r w:rsidRPr="00AB4560">
        <w:rPr>
          <w:rFonts w:cs="Arial"/>
          <w:sz w:val="24"/>
          <w:szCs w:val="24"/>
        </w:rPr>
        <w:t xml:space="preserve"> и др.</w:t>
      </w:r>
    </w:p>
    <w:p w:rsidR="00F7384B" w:rsidRDefault="00F7384B" w:rsidP="003C29F6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В рамках 10-го заседания РГ РОА была принята рекомендация о </w:t>
      </w:r>
      <w:r w:rsidR="00880D84">
        <w:rPr>
          <w:rFonts w:cs="Arial"/>
          <w:sz w:val="24"/>
          <w:szCs w:val="24"/>
        </w:rPr>
        <w:t xml:space="preserve">предоставлении возможности использования электронной площадки Росаккредитации для внутренних и внешних коммуникаций </w:t>
      </w:r>
      <w:r w:rsidR="00880D84">
        <w:rPr>
          <w:rFonts w:cs="Arial"/>
          <w:sz w:val="24"/>
          <w:szCs w:val="24"/>
          <w:lang w:val="en-US"/>
        </w:rPr>
        <w:t>PROFSA</w:t>
      </w:r>
      <w:r w:rsidR="00880D84" w:rsidRPr="00880D84">
        <w:rPr>
          <w:rFonts w:cs="Arial"/>
          <w:sz w:val="24"/>
          <w:szCs w:val="24"/>
        </w:rPr>
        <w:t xml:space="preserve"> </w:t>
      </w:r>
      <w:r w:rsidR="00880D84">
        <w:rPr>
          <w:rFonts w:cs="Arial"/>
          <w:sz w:val="24"/>
          <w:szCs w:val="24"/>
        </w:rPr>
        <w:t>с целью организации прямого взаимодействия членов РГ РОА для оптимизации процесса подготовки проектов документов Региональной организации (ассоциации) по аккредитации.</w:t>
      </w:r>
    </w:p>
    <w:p w:rsidR="009F3EF9" w:rsidRDefault="009F3EF9" w:rsidP="003C29F6">
      <w:pPr>
        <w:pStyle w:val="a3"/>
        <w:spacing w:line="240" w:lineRule="auto"/>
        <w:rPr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3F40E1" w:rsidRDefault="00065842" w:rsidP="00870849">
            <w:pPr>
              <w:pStyle w:val="a3"/>
              <w:spacing w:line="240" w:lineRule="auto"/>
              <w:ind w:firstLine="567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4</w:t>
            </w:r>
            <w:r w:rsidR="00AC1359" w:rsidRPr="003F40E1">
              <w:rPr>
                <w:b/>
                <w:sz w:val="24"/>
              </w:rPr>
              <w:t>.</w:t>
            </w:r>
            <w:r w:rsidR="008417B6" w:rsidRPr="003F40E1">
              <w:rPr>
                <w:b/>
                <w:sz w:val="24"/>
              </w:rPr>
              <w:t>3</w:t>
            </w:r>
            <w:r w:rsidR="00AC1359" w:rsidRPr="003F40E1">
              <w:rPr>
                <w:b/>
                <w:sz w:val="24"/>
                <w:szCs w:val="24"/>
              </w:rPr>
              <w:t xml:space="preserve">. </w:t>
            </w:r>
            <w:r w:rsidR="00AC1359" w:rsidRPr="003F40E1">
              <w:rPr>
                <w:rFonts w:cs="Arial"/>
                <w:b/>
                <w:sz w:val="24"/>
                <w:szCs w:val="24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(реализация Решения 31-го заседания МГС, п. 43)</w:t>
            </w:r>
          </w:p>
        </w:tc>
      </w:tr>
    </w:tbl>
    <w:p w:rsidR="003C771A" w:rsidRDefault="008B3FDA" w:rsidP="003C29F6">
      <w:pPr>
        <w:ind w:firstLine="567"/>
        <w:jc w:val="both"/>
        <w:rPr>
          <w:rFonts w:cs="Arial"/>
          <w:bCs/>
          <w:color w:val="000000"/>
          <w:szCs w:val="24"/>
        </w:rPr>
      </w:pPr>
      <w:r>
        <w:rPr>
          <w:rFonts w:cs="Arial"/>
          <w:szCs w:val="24"/>
        </w:rPr>
        <w:t>Информация, предоставленная национальными органами по аккредитации, в рамках а</w:t>
      </w:r>
      <w:r w:rsidR="003C771A" w:rsidRPr="00F42D32">
        <w:rPr>
          <w:rFonts w:cs="Arial"/>
          <w:szCs w:val="24"/>
        </w:rPr>
        <w:t>налитическ</w:t>
      </w:r>
      <w:r>
        <w:rPr>
          <w:rFonts w:cs="Arial"/>
          <w:szCs w:val="24"/>
        </w:rPr>
        <w:t>ого</w:t>
      </w:r>
      <w:r w:rsidR="003C771A" w:rsidRPr="00F42D32">
        <w:rPr>
          <w:rFonts w:cs="Arial"/>
          <w:szCs w:val="24"/>
        </w:rPr>
        <w:t xml:space="preserve"> </w:t>
      </w:r>
      <w:r w:rsidR="003C771A">
        <w:rPr>
          <w:rFonts w:cs="Arial"/>
          <w:szCs w:val="24"/>
        </w:rPr>
        <w:t>обзор</w:t>
      </w:r>
      <w:r>
        <w:rPr>
          <w:rFonts w:cs="Arial"/>
          <w:szCs w:val="24"/>
        </w:rPr>
        <w:t>а</w:t>
      </w:r>
      <w:r w:rsidR="003C771A">
        <w:rPr>
          <w:rFonts w:cs="Arial"/>
          <w:szCs w:val="24"/>
        </w:rPr>
        <w:t xml:space="preserve"> по системам аккредитации государств-участников СНГ</w:t>
      </w:r>
      <w:r w:rsidR="003C771A" w:rsidRPr="00F42D32">
        <w:rPr>
          <w:rFonts w:cs="Arial"/>
          <w:bCs/>
          <w:szCs w:val="24"/>
        </w:rPr>
        <w:t xml:space="preserve"> </w:t>
      </w:r>
      <w:r w:rsidR="003C771A" w:rsidRPr="00F42D32">
        <w:rPr>
          <w:rFonts w:cs="Arial"/>
          <w:bCs/>
          <w:color w:val="000000"/>
          <w:szCs w:val="24"/>
        </w:rPr>
        <w:t>размещ</w:t>
      </w:r>
      <w:r w:rsidR="00A1642C">
        <w:rPr>
          <w:rFonts w:cs="Arial"/>
          <w:bCs/>
          <w:color w:val="000000"/>
          <w:szCs w:val="24"/>
        </w:rPr>
        <w:t>е</w:t>
      </w:r>
      <w:r w:rsidR="003C771A">
        <w:rPr>
          <w:rFonts w:cs="Arial"/>
          <w:bCs/>
          <w:color w:val="000000"/>
          <w:szCs w:val="24"/>
        </w:rPr>
        <w:t>н</w:t>
      </w:r>
      <w:r w:rsidR="00A1642C">
        <w:rPr>
          <w:rFonts w:cs="Arial"/>
          <w:bCs/>
          <w:color w:val="000000"/>
          <w:szCs w:val="24"/>
        </w:rPr>
        <w:t>а</w:t>
      </w:r>
      <w:r w:rsidR="003C771A" w:rsidRPr="00F42D32">
        <w:rPr>
          <w:rFonts w:cs="Arial"/>
          <w:bCs/>
          <w:color w:val="000000"/>
          <w:szCs w:val="24"/>
        </w:rPr>
        <w:t xml:space="preserve"> на сайте МГС в разделе «Информационные ресурсы. Аккредитация».</w:t>
      </w:r>
    </w:p>
    <w:p w:rsidR="003C771A" w:rsidRPr="00F42D32" w:rsidRDefault="003C771A" w:rsidP="003C29F6">
      <w:pPr>
        <w:ind w:firstLine="567"/>
        <w:jc w:val="both"/>
        <w:rPr>
          <w:rFonts w:cs="Arial"/>
          <w:szCs w:val="24"/>
        </w:rPr>
      </w:pPr>
      <w:r>
        <w:rPr>
          <w:rFonts w:cs="Arial"/>
          <w:bCs/>
          <w:color w:val="000000"/>
          <w:szCs w:val="24"/>
        </w:rPr>
        <w:t>На</w:t>
      </w:r>
      <w:r w:rsidRPr="00AF5577">
        <w:rPr>
          <w:rFonts w:cs="Arial"/>
          <w:bCs/>
          <w:color w:val="000000"/>
          <w:szCs w:val="24"/>
        </w:rPr>
        <w:t xml:space="preserve"> 32-</w:t>
      </w:r>
      <w:r>
        <w:rPr>
          <w:rFonts w:cs="Arial"/>
          <w:bCs/>
          <w:color w:val="000000"/>
          <w:szCs w:val="24"/>
        </w:rPr>
        <w:t xml:space="preserve">м заседании НТКА было признано, что </w:t>
      </w:r>
      <w:r w:rsidRPr="00F42D32">
        <w:rPr>
          <w:rFonts w:cs="Arial"/>
          <w:szCs w:val="24"/>
        </w:rPr>
        <w:t>данная аналитическая информация необходима для:</w:t>
      </w:r>
    </w:p>
    <w:p w:rsidR="003C771A" w:rsidRPr="00F42D32" w:rsidRDefault="003C771A" w:rsidP="003C29F6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соблюдения в государствах-участниках СНГ положений, обеспечивающих взаимное признание работ по аккредитации в области оценки соответствия;</w:t>
      </w:r>
    </w:p>
    <w:p w:rsidR="003C771A" w:rsidRPr="00F42D32" w:rsidRDefault="003C771A" w:rsidP="003C29F6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дальнейшей работы по реализации "Концепции сотрудничества по аккредитации в области оценки соответствия стран-участниц СНГ";</w:t>
      </w:r>
    </w:p>
    <w:p w:rsidR="003C771A" w:rsidRPr="00F42D32" w:rsidRDefault="003C771A" w:rsidP="003C29F6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проекту</w:t>
      </w:r>
      <w:r>
        <w:rPr>
          <w:rFonts w:cs="Arial"/>
          <w:szCs w:val="24"/>
        </w:rPr>
        <w:t xml:space="preserve"> </w:t>
      </w:r>
      <w:r w:rsidRPr="00F42D32">
        <w:rPr>
          <w:rFonts w:cs="Arial"/>
          <w:szCs w:val="24"/>
        </w:rPr>
        <w:t>межгосударственного «Соглашения о взаимном признании аккредитации органов по оценке (подтверждению) соответствия»;</w:t>
      </w:r>
    </w:p>
    <w:p w:rsidR="003C771A" w:rsidRPr="00F42D32" w:rsidRDefault="003C771A" w:rsidP="003C29F6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созданию региональной организации национальных органов по аккредитации государств-участников СНГ, которая должна быть признанной международными организациями по аккредитации;</w:t>
      </w:r>
    </w:p>
    <w:p w:rsidR="003C771A" w:rsidRDefault="003C771A" w:rsidP="003C29F6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планов развития национальных систем аккредитации.</w:t>
      </w:r>
    </w:p>
    <w:p w:rsidR="00033E3C" w:rsidRDefault="003C771A" w:rsidP="003C29F6">
      <w:pPr>
        <w:ind w:firstLine="567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 xml:space="preserve">На </w:t>
      </w:r>
      <w:r w:rsidR="001A2A40">
        <w:rPr>
          <w:rFonts w:cs="Arial"/>
          <w:bCs/>
          <w:szCs w:val="24"/>
        </w:rPr>
        <w:t>41</w:t>
      </w:r>
      <w:r>
        <w:rPr>
          <w:rFonts w:cs="Arial"/>
          <w:bCs/>
          <w:szCs w:val="24"/>
        </w:rPr>
        <w:t xml:space="preserve">-м заседании НТКА (протокол № </w:t>
      </w:r>
      <w:r w:rsidR="001A2A40">
        <w:rPr>
          <w:rFonts w:cs="Arial"/>
          <w:bCs/>
          <w:szCs w:val="24"/>
        </w:rPr>
        <w:t>41</w:t>
      </w:r>
      <w:r>
        <w:rPr>
          <w:rFonts w:cs="Arial"/>
          <w:bCs/>
          <w:szCs w:val="24"/>
        </w:rPr>
        <w:t>-201</w:t>
      </w:r>
      <w:r w:rsidR="001A2A40">
        <w:rPr>
          <w:rFonts w:cs="Arial"/>
          <w:bCs/>
          <w:szCs w:val="24"/>
        </w:rPr>
        <w:t>8</w:t>
      </w:r>
      <w:r>
        <w:rPr>
          <w:rFonts w:cs="Arial"/>
          <w:bCs/>
          <w:szCs w:val="24"/>
        </w:rPr>
        <w:t xml:space="preserve">, п. </w:t>
      </w:r>
      <w:r w:rsidR="001A2A40">
        <w:rPr>
          <w:rFonts w:cs="Arial"/>
          <w:bCs/>
          <w:szCs w:val="24"/>
        </w:rPr>
        <w:t>2.</w:t>
      </w:r>
      <w:r>
        <w:rPr>
          <w:rFonts w:cs="Arial"/>
          <w:bCs/>
          <w:szCs w:val="24"/>
        </w:rPr>
        <w:t xml:space="preserve">1) </w:t>
      </w:r>
      <w:r w:rsidR="00A43688">
        <w:rPr>
          <w:rFonts w:cs="Arial"/>
          <w:bCs/>
          <w:szCs w:val="24"/>
        </w:rPr>
        <w:t xml:space="preserve">принята рекомендация о подготовке Росаккредитацией предложений по актуализации формы </w:t>
      </w:r>
      <w:r>
        <w:rPr>
          <w:rFonts w:cs="Arial"/>
          <w:szCs w:val="24"/>
        </w:rPr>
        <w:t>«А</w:t>
      </w:r>
      <w:r w:rsidRPr="00F42D32">
        <w:rPr>
          <w:rFonts w:cs="Arial"/>
          <w:szCs w:val="24"/>
        </w:rPr>
        <w:t>налитическ</w:t>
      </w:r>
      <w:r>
        <w:rPr>
          <w:rFonts w:cs="Arial"/>
          <w:szCs w:val="24"/>
        </w:rPr>
        <w:t>ий обзор по системам аккредитации государств-участников СНГ»</w:t>
      </w:r>
      <w:r w:rsidR="00A43688">
        <w:rPr>
          <w:rFonts w:cs="Arial"/>
          <w:szCs w:val="24"/>
        </w:rPr>
        <w:t xml:space="preserve"> и о направлении данных предложений для их рассмотрения национальными органами. </w:t>
      </w:r>
    </w:p>
    <w:p w:rsidR="00A43688" w:rsidRDefault="00A1642C" w:rsidP="003C29F6">
      <w:p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Замечания и предложения по актуализации </w:t>
      </w:r>
      <w:r w:rsidRPr="00A1642C">
        <w:rPr>
          <w:rFonts w:cs="Arial"/>
          <w:szCs w:val="24"/>
        </w:rPr>
        <w:t>формы «Аналитический обзор по системам аккредитации государств-участников СНГ»</w:t>
      </w:r>
      <w:r>
        <w:rPr>
          <w:rFonts w:cs="Arial"/>
          <w:szCs w:val="24"/>
        </w:rPr>
        <w:t xml:space="preserve"> поступили от Республики Армения, Республики Беларусь, Республики Молдова</w:t>
      </w:r>
      <w:r w:rsidR="00033E3C">
        <w:rPr>
          <w:rFonts w:cs="Arial"/>
          <w:szCs w:val="24"/>
        </w:rPr>
        <w:t>. В связи с тем, что полученные замечания и предложения носят принципиальный характер и требуют существенной переработки документа, участники 43-го заседания НТКА посчитали целесообразным дальнейшую проработку данного вопроса проводить в рамках Рабочей группы по созданию РОА в увязке с вопросом создания информационного ресурса РОА.</w:t>
      </w:r>
    </w:p>
    <w:p w:rsidR="008B3FDA" w:rsidRDefault="008B3FDA" w:rsidP="003C29F6">
      <w:pPr>
        <w:ind w:firstLine="567"/>
        <w:jc w:val="both"/>
        <w:rPr>
          <w:rFonts w:cs="Arial"/>
          <w:szCs w:val="24"/>
        </w:rPr>
      </w:pPr>
      <w:r w:rsidRPr="008B3FDA">
        <w:rPr>
          <w:rFonts w:cs="Arial"/>
          <w:szCs w:val="24"/>
        </w:rPr>
        <w:t>В настоящее время на сайте МГС размещена информация Азербайджанской Республики, Республики Армения, Республики Беларусь, Республики Казахстан, Кыргызской Республики, Республики Молдова, Российской Федерации, Республики Таджикистан, Республики Узбекистан, Украины.</w:t>
      </w:r>
      <w:r w:rsidR="00370984">
        <w:rPr>
          <w:rFonts w:cs="Arial"/>
          <w:szCs w:val="24"/>
        </w:rPr>
        <w:t xml:space="preserve"> </w:t>
      </w:r>
      <w:r w:rsidR="00370984" w:rsidRPr="00370984">
        <w:rPr>
          <w:rFonts w:cs="Arial"/>
          <w:szCs w:val="24"/>
        </w:rPr>
        <w:t>Национальные органы</w:t>
      </w:r>
      <w:r w:rsidR="00370984">
        <w:rPr>
          <w:rFonts w:cs="Arial"/>
          <w:szCs w:val="24"/>
        </w:rPr>
        <w:t xml:space="preserve"> </w:t>
      </w:r>
      <w:r w:rsidR="00370984" w:rsidRPr="00370984">
        <w:rPr>
          <w:rFonts w:cs="Arial"/>
          <w:szCs w:val="24"/>
        </w:rPr>
        <w:t>по аккредитации</w:t>
      </w:r>
      <w:r w:rsidR="00370984">
        <w:rPr>
          <w:rFonts w:cs="Arial"/>
          <w:szCs w:val="24"/>
        </w:rPr>
        <w:t>, в случае необходимости,</w:t>
      </w:r>
      <w:r w:rsidR="00370984" w:rsidRPr="00370984">
        <w:rPr>
          <w:rFonts w:cs="Arial"/>
          <w:szCs w:val="24"/>
        </w:rPr>
        <w:t xml:space="preserve"> актуализируют информацию и направляют</w:t>
      </w:r>
      <w:r w:rsidR="00370984">
        <w:rPr>
          <w:rFonts w:cs="Arial"/>
          <w:szCs w:val="24"/>
        </w:rPr>
        <w:t xml:space="preserve"> ее</w:t>
      </w:r>
      <w:r w:rsidR="00370984" w:rsidRPr="00370984">
        <w:rPr>
          <w:rFonts w:cs="Arial"/>
          <w:szCs w:val="24"/>
        </w:rPr>
        <w:t xml:space="preserve"> в Бюро по стандартам для размещения на сайте МГС.</w:t>
      </w:r>
    </w:p>
    <w:p w:rsidR="00353672" w:rsidRPr="00FC75C3" w:rsidRDefault="00353672" w:rsidP="003C29F6">
      <w:pPr>
        <w:pStyle w:val="a3"/>
        <w:spacing w:line="240" w:lineRule="auto"/>
        <w:ind w:firstLine="561"/>
        <w:rPr>
          <w:sz w:val="16"/>
          <w:szCs w:val="16"/>
          <w:highlight w:val="yellow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FC75C3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065842" w:rsidP="003C29F6">
            <w:pPr>
              <w:pStyle w:val="a3"/>
              <w:spacing w:line="240" w:lineRule="auto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4</w:t>
            </w:r>
            <w:r w:rsidR="00353672" w:rsidRPr="00955DF9">
              <w:rPr>
                <w:b/>
                <w:sz w:val="24"/>
              </w:rPr>
              <w:t>.</w:t>
            </w:r>
            <w:r w:rsidR="008417B6">
              <w:rPr>
                <w:b/>
                <w:sz w:val="24"/>
              </w:rPr>
              <w:t>4</w:t>
            </w:r>
            <w:r w:rsidR="00353672" w:rsidRPr="00955DF9">
              <w:rPr>
                <w:b/>
                <w:sz w:val="24"/>
              </w:rPr>
              <w:t xml:space="preserve">. </w:t>
            </w:r>
            <w:r w:rsidR="00353672">
              <w:rPr>
                <w:b/>
                <w:sz w:val="24"/>
              </w:rPr>
              <w:t>П</w:t>
            </w:r>
            <w:r w:rsidR="00353672" w:rsidRPr="00955DF9">
              <w:rPr>
                <w:b/>
                <w:sz w:val="24"/>
              </w:rPr>
              <w:t>одготовк</w:t>
            </w:r>
            <w:r w:rsidR="00353672">
              <w:rPr>
                <w:b/>
                <w:sz w:val="24"/>
              </w:rPr>
              <w:t>а</w:t>
            </w:r>
            <w:r w:rsidR="00353672" w:rsidRPr="00955DF9">
              <w:rPr>
                <w:b/>
                <w:sz w:val="24"/>
              </w:rPr>
              <w:t xml:space="preserve"> и проведени</w:t>
            </w:r>
            <w:r w:rsidR="00353672">
              <w:rPr>
                <w:b/>
                <w:sz w:val="24"/>
              </w:rPr>
              <w:t>е</w:t>
            </w:r>
            <w:r w:rsidR="00353672" w:rsidRPr="00955DF9">
              <w:rPr>
                <w:b/>
                <w:sz w:val="24"/>
              </w:rPr>
              <w:t xml:space="preserve"> </w:t>
            </w:r>
            <w:r w:rsidR="009E7CDF">
              <w:rPr>
                <w:b/>
                <w:sz w:val="24"/>
              </w:rPr>
              <w:t>4</w:t>
            </w:r>
            <w:r w:rsidR="004F314B">
              <w:rPr>
                <w:b/>
                <w:sz w:val="24"/>
              </w:rPr>
              <w:t>2</w:t>
            </w:r>
            <w:r w:rsidR="00353672" w:rsidRPr="00955DF9">
              <w:rPr>
                <w:b/>
                <w:sz w:val="24"/>
              </w:rPr>
              <w:t xml:space="preserve">-го и </w:t>
            </w:r>
            <w:r w:rsidR="009E7CDF">
              <w:rPr>
                <w:b/>
                <w:sz w:val="24"/>
              </w:rPr>
              <w:t>4</w:t>
            </w:r>
            <w:r w:rsidR="004F314B">
              <w:rPr>
                <w:b/>
                <w:sz w:val="24"/>
              </w:rPr>
              <w:t>3</w:t>
            </w:r>
            <w:r w:rsidR="00353672" w:rsidRPr="00955DF9">
              <w:rPr>
                <w:b/>
                <w:sz w:val="24"/>
              </w:rPr>
              <w:t>-го заседаний НТКА</w:t>
            </w:r>
          </w:p>
        </w:tc>
      </w:tr>
    </w:tbl>
    <w:p w:rsidR="00E63B35" w:rsidRPr="00494B95" w:rsidRDefault="00E63B35" w:rsidP="003C29F6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 xml:space="preserve">Проекты повесток и протоколов </w:t>
      </w:r>
      <w:r w:rsidR="009E7CDF">
        <w:rPr>
          <w:sz w:val="24"/>
        </w:rPr>
        <w:t>4</w:t>
      </w:r>
      <w:r w:rsidR="004F314B">
        <w:rPr>
          <w:sz w:val="24"/>
        </w:rPr>
        <w:t>2</w:t>
      </w:r>
      <w:r w:rsidRPr="00494B95">
        <w:rPr>
          <w:sz w:val="24"/>
        </w:rPr>
        <w:t xml:space="preserve">-го и </w:t>
      </w:r>
      <w:r w:rsidR="009E7CDF">
        <w:rPr>
          <w:sz w:val="24"/>
        </w:rPr>
        <w:t>4</w:t>
      </w:r>
      <w:r w:rsidR="004F314B">
        <w:rPr>
          <w:sz w:val="24"/>
        </w:rPr>
        <w:t>3</w:t>
      </w:r>
      <w:r w:rsidRPr="00494B95">
        <w:rPr>
          <w:sz w:val="24"/>
        </w:rPr>
        <w:t>-го заседаний НТК</w:t>
      </w:r>
      <w:r>
        <w:rPr>
          <w:sz w:val="24"/>
        </w:rPr>
        <w:t>А</w:t>
      </w:r>
      <w:r w:rsidRPr="00494B95">
        <w:rPr>
          <w:sz w:val="24"/>
        </w:rPr>
        <w:t xml:space="preserve"> были подготовлены Бюро по стандартам и направлены всем национальным органам. </w:t>
      </w:r>
    </w:p>
    <w:p w:rsidR="00177710" w:rsidRDefault="009E7CDF" w:rsidP="003C29F6">
      <w:pPr>
        <w:ind w:firstLine="567"/>
        <w:jc w:val="both"/>
      </w:pPr>
      <w:r w:rsidRPr="009E7CDF">
        <w:t xml:space="preserve">В соответствии с Планом работы Межгосударственного совета по стандартизации, метрологии и сертификации (МГС) </w:t>
      </w:r>
      <w:r w:rsidR="004F314B">
        <w:t>6</w:t>
      </w:r>
      <w:r w:rsidRPr="009E7CDF">
        <w:t xml:space="preserve"> </w:t>
      </w:r>
      <w:r w:rsidR="004F314B">
        <w:t>но</w:t>
      </w:r>
      <w:r w:rsidRPr="009E7CDF">
        <w:t>ября 201</w:t>
      </w:r>
      <w:r w:rsidR="004F314B">
        <w:t>8</w:t>
      </w:r>
      <w:r w:rsidRPr="009E7CDF">
        <w:t xml:space="preserve"> года </w:t>
      </w:r>
      <w:r w:rsidR="00360369">
        <w:t>Агентством «Узстандарт», Республика Узбекистан</w:t>
      </w:r>
      <w:r w:rsidRPr="009E7CDF">
        <w:t xml:space="preserve"> проведен</w:t>
      </w:r>
      <w:r>
        <w:t>о</w:t>
      </w:r>
      <w:r w:rsidRPr="009E7CDF">
        <w:t xml:space="preserve"> 4</w:t>
      </w:r>
      <w:r w:rsidR="00360369">
        <w:t>2</w:t>
      </w:r>
      <w:r w:rsidRPr="009E7CDF">
        <w:t>-е заседание Научно-техническ</w:t>
      </w:r>
      <w:r>
        <w:t>ой комиссии по аккредитации МГС</w:t>
      </w:r>
      <w:r w:rsidRPr="009E7CDF">
        <w:t>. На заседани</w:t>
      </w:r>
      <w:r w:rsidR="00177710">
        <w:t>и</w:t>
      </w:r>
      <w:r w:rsidRPr="009E7CDF">
        <w:t xml:space="preserve"> были рассмотрены текущие вопросы и предложены рекомендации по их решению. </w:t>
      </w:r>
    </w:p>
    <w:p w:rsidR="009E7CDF" w:rsidRDefault="009E7CDF" w:rsidP="003C29F6">
      <w:pPr>
        <w:ind w:firstLine="567"/>
        <w:jc w:val="both"/>
      </w:pPr>
      <w:r w:rsidRPr="009E7CDF">
        <w:t>В работе заседани</w:t>
      </w:r>
      <w:r w:rsidR="00177710">
        <w:t>я</w:t>
      </w:r>
      <w:r w:rsidRPr="009E7CDF">
        <w:t xml:space="preserve"> приняли участие представители национальных органов по стандартизации, метрологии</w:t>
      </w:r>
      <w:r w:rsidR="00360369">
        <w:t>,</w:t>
      </w:r>
      <w:r w:rsidRPr="009E7CDF">
        <w:t xml:space="preserve"> сертификации</w:t>
      </w:r>
      <w:r w:rsidR="00360369">
        <w:t xml:space="preserve"> и аккредитации Азербайджанской Республики, </w:t>
      </w:r>
      <w:r w:rsidR="00360369" w:rsidRPr="00360369">
        <w:t>Республики Беларусь, Республики Казахстан, Российской Федерации, Республики Таджикистан, Республики Узбекистан и Бюро по стандартам.</w:t>
      </w:r>
    </w:p>
    <w:p w:rsidR="00177710" w:rsidRDefault="00DE7668" w:rsidP="003C29F6">
      <w:pPr>
        <w:ind w:firstLine="567"/>
        <w:jc w:val="both"/>
        <w:rPr>
          <w:szCs w:val="24"/>
        </w:rPr>
      </w:pPr>
      <w:r>
        <w:rPr>
          <w:szCs w:val="24"/>
        </w:rPr>
        <w:t>4</w:t>
      </w:r>
      <w:r w:rsidR="00360369">
        <w:rPr>
          <w:szCs w:val="24"/>
        </w:rPr>
        <w:t>3</w:t>
      </w:r>
      <w:r>
        <w:rPr>
          <w:szCs w:val="24"/>
        </w:rPr>
        <w:t>-е заседание НТКА в</w:t>
      </w:r>
      <w:r w:rsidR="00177710" w:rsidRPr="00177710">
        <w:rPr>
          <w:szCs w:val="24"/>
        </w:rPr>
        <w:t xml:space="preserve"> соответствии с Планом работы Межгосударственного совета по стандартизации, метрологии и сертификации (МГС) </w:t>
      </w:r>
      <w:r>
        <w:rPr>
          <w:szCs w:val="24"/>
        </w:rPr>
        <w:t xml:space="preserve">проведено </w:t>
      </w:r>
      <w:r w:rsidR="00360369" w:rsidRPr="00360369">
        <w:rPr>
          <w:szCs w:val="24"/>
        </w:rPr>
        <w:t>Агентством по стандартизации, метрологии, сертификации и торговой инспекции при прави</w:t>
      </w:r>
      <w:r w:rsidR="00360369">
        <w:rPr>
          <w:szCs w:val="24"/>
        </w:rPr>
        <w:t>тельстве Республики Таджикистан</w:t>
      </w:r>
      <w:r>
        <w:rPr>
          <w:szCs w:val="24"/>
        </w:rPr>
        <w:t xml:space="preserve"> </w:t>
      </w:r>
      <w:r w:rsidR="00360369">
        <w:rPr>
          <w:szCs w:val="24"/>
        </w:rPr>
        <w:t>01</w:t>
      </w:r>
      <w:r w:rsidR="00177710" w:rsidRPr="00177710">
        <w:rPr>
          <w:szCs w:val="24"/>
        </w:rPr>
        <w:t xml:space="preserve"> ма</w:t>
      </w:r>
      <w:r w:rsidR="00360369">
        <w:rPr>
          <w:szCs w:val="24"/>
        </w:rPr>
        <w:t>я</w:t>
      </w:r>
      <w:r w:rsidR="00177710" w:rsidRPr="00177710">
        <w:rPr>
          <w:szCs w:val="24"/>
        </w:rPr>
        <w:t xml:space="preserve"> 201</w:t>
      </w:r>
      <w:r w:rsidR="00360369">
        <w:rPr>
          <w:szCs w:val="24"/>
        </w:rPr>
        <w:t>9</w:t>
      </w:r>
      <w:r w:rsidR="00177710" w:rsidRPr="00177710">
        <w:rPr>
          <w:szCs w:val="24"/>
        </w:rPr>
        <w:t xml:space="preserve"> года. </w:t>
      </w:r>
    </w:p>
    <w:p w:rsidR="00177710" w:rsidRDefault="00177710" w:rsidP="003C29F6">
      <w:pPr>
        <w:ind w:firstLine="567"/>
        <w:jc w:val="both"/>
        <w:rPr>
          <w:szCs w:val="24"/>
        </w:rPr>
      </w:pPr>
      <w:r w:rsidRPr="00177710">
        <w:rPr>
          <w:szCs w:val="24"/>
        </w:rPr>
        <w:t>В работе заседани</w:t>
      </w:r>
      <w:r>
        <w:rPr>
          <w:szCs w:val="24"/>
        </w:rPr>
        <w:t>я</w:t>
      </w:r>
      <w:r w:rsidRPr="00177710">
        <w:rPr>
          <w:szCs w:val="24"/>
        </w:rPr>
        <w:t xml:space="preserve"> приняли участие представители национальных органов по стандартизации, метрологии</w:t>
      </w:r>
      <w:r w:rsidR="00360369">
        <w:rPr>
          <w:szCs w:val="24"/>
        </w:rPr>
        <w:t>,</w:t>
      </w:r>
      <w:r w:rsidRPr="00177710">
        <w:rPr>
          <w:szCs w:val="24"/>
        </w:rPr>
        <w:t xml:space="preserve"> сертификации</w:t>
      </w:r>
      <w:r w:rsidR="00360369">
        <w:rPr>
          <w:szCs w:val="24"/>
        </w:rPr>
        <w:t xml:space="preserve"> и аккредитации</w:t>
      </w:r>
      <w:r w:rsidRPr="00177710">
        <w:rPr>
          <w:szCs w:val="24"/>
        </w:rPr>
        <w:t xml:space="preserve"> Республики Беларусь, Республики Казахстан, </w:t>
      </w:r>
      <w:r w:rsidR="00360369">
        <w:rPr>
          <w:szCs w:val="24"/>
        </w:rPr>
        <w:t xml:space="preserve">Кыргызской Республики, </w:t>
      </w:r>
      <w:r w:rsidRPr="00177710">
        <w:rPr>
          <w:szCs w:val="24"/>
        </w:rPr>
        <w:t>Российской Федерации, Республики Таджикистан, Республики Узбекистан и Бюро по стандартам.</w:t>
      </w:r>
    </w:p>
    <w:p w:rsidR="00177710" w:rsidRDefault="00177710" w:rsidP="003C29F6">
      <w:pPr>
        <w:ind w:firstLine="567"/>
        <w:jc w:val="both"/>
        <w:rPr>
          <w:szCs w:val="24"/>
        </w:rPr>
      </w:pPr>
      <w:r w:rsidRPr="00177710">
        <w:rPr>
          <w:szCs w:val="24"/>
        </w:rPr>
        <w:t>На заседани</w:t>
      </w:r>
      <w:r>
        <w:rPr>
          <w:szCs w:val="24"/>
        </w:rPr>
        <w:t>ях</w:t>
      </w:r>
      <w:r w:rsidRPr="00177710">
        <w:rPr>
          <w:szCs w:val="24"/>
        </w:rPr>
        <w:t xml:space="preserve"> были рассмотрены вопросы</w:t>
      </w:r>
      <w:r w:rsidR="00DE7668">
        <w:rPr>
          <w:szCs w:val="24"/>
        </w:rPr>
        <w:t xml:space="preserve">, </w:t>
      </w:r>
      <w:r w:rsidR="00DE7668" w:rsidRPr="00DE7668">
        <w:rPr>
          <w:szCs w:val="24"/>
        </w:rPr>
        <w:t>направлен</w:t>
      </w:r>
      <w:r w:rsidR="00DE7668">
        <w:rPr>
          <w:szCs w:val="24"/>
        </w:rPr>
        <w:t>н</w:t>
      </w:r>
      <w:r w:rsidR="00DE7668" w:rsidRPr="00DE7668">
        <w:rPr>
          <w:szCs w:val="24"/>
        </w:rPr>
        <w:t>ы</w:t>
      </w:r>
      <w:r w:rsidR="00DE7668">
        <w:rPr>
          <w:szCs w:val="24"/>
        </w:rPr>
        <w:t>е</w:t>
      </w:r>
      <w:r w:rsidR="00DE7668" w:rsidRPr="00DE7668">
        <w:rPr>
          <w:szCs w:val="24"/>
        </w:rPr>
        <w:t xml:space="preserve"> на гармонизацию правил и процедур аккредитации в области оценки соответствия в государствах-участниках СНГ и развитие взаимной торговли на основе повышения качества товаров, работ и услуг, а также взаимного признания результатов деятельности аккредитованных организаций</w:t>
      </w:r>
      <w:r w:rsidRPr="00177710">
        <w:rPr>
          <w:szCs w:val="24"/>
        </w:rPr>
        <w:t xml:space="preserve"> и предложены рекомендации по их решению</w:t>
      </w:r>
      <w:r>
        <w:rPr>
          <w:szCs w:val="24"/>
        </w:rPr>
        <w:t xml:space="preserve">. </w:t>
      </w:r>
    </w:p>
    <w:p w:rsidR="00DE5231" w:rsidRDefault="00E63B35" w:rsidP="003C29F6">
      <w:pPr>
        <w:pStyle w:val="af8"/>
        <w:spacing w:before="0" w:beforeAutospacing="0" w:after="0" w:afterAutospacing="0"/>
        <w:ind w:left="360" w:firstLine="207"/>
        <w:rPr>
          <w:sz w:val="24"/>
          <w:szCs w:val="24"/>
        </w:rPr>
      </w:pPr>
      <w:r w:rsidRPr="00494B95">
        <w:rPr>
          <w:sz w:val="24"/>
          <w:szCs w:val="24"/>
        </w:rPr>
        <w:t xml:space="preserve">На </w:t>
      </w:r>
      <w:r w:rsidR="00177710">
        <w:rPr>
          <w:sz w:val="24"/>
          <w:szCs w:val="24"/>
        </w:rPr>
        <w:t>4</w:t>
      </w:r>
      <w:r w:rsidR="00360369">
        <w:rPr>
          <w:sz w:val="24"/>
          <w:szCs w:val="24"/>
        </w:rPr>
        <w:t>2</w:t>
      </w:r>
      <w:r w:rsidRPr="00494B95">
        <w:rPr>
          <w:sz w:val="24"/>
          <w:szCs w:val="24"/>
        </w:rPr>
        <w:t xml:space="preserve">-м и </w:t>
      </w:r>
      <w:r w:rsidR="00177710">
        <w:rPr>
          <w:sz w:val="24"/>
          <w:szCs w:val="24"/>
        </w:rPr>
        <w:t>4</w:t>
      </w:r>
      <w:r w:rsidR="00360369">
        <w:rPr>
          <w:sz w:val="24"/>
          <w:szCs w:val="24"/>
        </w:rPr>
        <w:t>3</w:t>
      </w:r>
      <w:r w:rsidRPr="00494B95">
        <w:rPr>
          <w:sz w:val="24"/>
          <w:szCs w:val="24"/>
        </w:rPr>
        <w:t>-м заседаниях рассмотрен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: </w:t>
      </w:r>
    </w:p>
    <w:p w:rsidR="00DE5231" w:rsidRDefault="00DE5231" w:rsidP="003C29F6">
      <w:pPr>
        <w:ind w:firstLine="497"/>
        <w:jc w:val="both"/>
        <w:rPr>
          <w:rFonts w:eastAsia="RSMoroma" w:cs="Arial"/>
          <w:szCs w:val="24"/>
        </w:rPr>
      </w:pPr>
      <w:r>
        <w:rPr>
          <w:rFonts w:eastAsia="RSMoroma" w:cs="Arial"/>
          <w:szCs w:val="24"/>
        </w:rPr>
        <w:t>- о</w:t>
      </w:r>
      <w:r w:rsidRPr="00F7384B">
        <w:rPr>
          <w:rFonts w:eastAsia="RSMoroma" w:cs="Arial"/>
          <w:szCs w:val="24"/>
        </w:rPr>
        <w:t xml:space="preserve"> выполнении решений и рекомендаций, принятых на предыдущих заседаниях МГС и НТКА</w:t>
      </w:r>
      <w:r>
        <w:rPr>
          <w:rFonts w:eastAsia="RSMoroma" w:cs="Arial"/>
          <w:szCs w:val="24"/>
        </w:rPr>
        <w:t>;</w:t>
      </w:r>
    </w:p>
    <w:p w:rsidR="00DE5231" w:rsidRPr="00F7384B" w:rsidRDefault="00DE5231" w:rsidP="003C29F6">
      <w:pPr>
        <w:ind w:firstLine="497"/>
        <w:jc w:val="both"/>
        <w:rPr>
          <w:rFonts w:eastAsia="RSMoroma" w:cs="Arial"/>
          <w:szCs w:val="24"/>
        </w:rPr>
      </w:pPr>
      <w:r w:rsidRPr="00DE5231">
        <w:rPr>
          <w:rFonts w:eastAsia="RSMoroma" w:cs="Arial"/>
          <w:szCs w:val="24"/>
        </w:rPr>
        <w:t xml:space="preserve"> </w:t>
      </w:r>
      <w:r>
        <w:rPr>
          <w:rFonts w:eastAsia="RSMoroma" w:cs="Arial"/>
          <w:szCs w:val="24"/>
        </w:rPr>
        <w:t>- о</w:t>
      </w:r>
      <w:r w:rsidRPr="00F7384B">
        <w:rPr>
          <w:rFonts w:eastAsia="RSMoroma" w:cs="Arial"/>
          <w:szCs w:val="24"/>
        </w:rPr>
        <w:t>б актуализации Плана действий МГС на период с 2016 до 2020 года для реализации положений Стратегии развития МГС в период до 2020 года (в части раздела 5 «Аккредитация»)</w:t>
      </w:r>
      <w:r>
        <w:rPr>
          <w:rFonts w:eastAsia="RSMoroma" w:cs="Arial"/>
          <w:szCs w:val="24"/>
        </w:rPr>
        <w:t>;</w:t>
      </w:r>
    </w:p>
    <w:p w:rsidR="00DE5231" w:rsidRPr="00F7384B" w:rsidRDefault="00DE5231" w:rsidP="003C29F6">
      <w:pPr>
        <w:ind w:firstLine="497"/>
        <w:jc w:val="both"/>
        <w:rPr>
          <w:rFonts w:eastAsia="RSMoroma" w:cs="Arial"/>
          <w:szCs w:val="24"/>
        </w:rPr>
      </w:pPr>
      <w:r>
        <w:rPr>
          <w:rFonts w:eastAsia="RSMoroma" w:cs="Arial"/>
          <w:szCs w:val="24"/>
        </w:rPr>
        <w:t>- о</w:t>
      </w:r>
      <w:r w:rsidRPr="00F7384B">
        <w:rPr>
          <w:rFonts w:eastAsia="RSMoroma" w:cs="Arial"/>
          <w:szCs w:val="24"/>
        </w:rPr>
        <w:t>б актуализации формы «Аналитический обз</w:t>
      </w:r>
      <w:r w:rsidR="00E54D27">
        <w:rPr>
          <w:rFonts w:eastAsia="RSMoroma" w:cs="Arial"/>
          <w:szCs w:val="24"/>
        </w:rPr>
        <w:t xml:space="preserve">ор по системам аккредитации </w:t>
      </w:r>
      <w:r w:rsidRPr="00F7384B">
        <w:rPr>
          <w:rFonts w:eastAsia="RSMoroma" w:cs="Arial"/>
          <w:szCs w:val="24"/>
        </w:rPr>
        <w:t>государств-участников СНГ»</w:t>
      </w:r>
      <w:r>
        <w:rPr>
          <w:rFonts w:eastAsia="RSMoroma" w:cs="Arial"/>
          <w:szCs w:val="24"/>
        </w:rPr>
        <w:t>;</w:t>
      </w:r>
    </w:p>
    <w:p w:rsidR="00DE5231" w:rsidRPr="00F7384B" w:rsidRDefault="00DE5231" w:rsidP="003C29F6">
      <w:pPr>
        <w:ind w:firstLine="497"/>
        <w:jc w:val="both"/>
        <w:rPr>
          <w:rFonts w:eastAsia="RSMoroma" w:cs="Arial"/>
          <w:szCs w:val="24"/>
        </w:rPr>
      </w:pPr>
      <w:r>
        <w:rPr>
          <w:rFonts w:eastAsia="RSMoroma" w:cs="Arial"/>
          <w:szCs w:val="24"/>
        </w:rPr>
        <w:t>- о</w:t>
      </w:r>
      <w:r w:rsidRPr="00F7384B">
        <w:rPr>
          <w:rFonts w:eastAsia="RSMoroma" w:cs="Arial"/>
          <w:szCs w:val="24"/>
        </w:rPr>
        <w:t xml:space="preserve">б опыте прохождения органами по аккредитации государств-участников СНГ взаимных сравнительных оценок со стороны региональных организаций по аккредитации, признанных </w:t>
      </w:r>
      <w:r w:rsidRPr="00F7384B">
        <w:rPr>
          <w:rFonts w:eastAsia="RSMoroma" w:cs="Arial"/>
          <w:szCs w:val="24"/>
          <w:lang w:val="en-US"/>
        </w:rPr>
        <w:t>ILAC</w:t>
      </w:r>
      <w:r w:rsidRPr="00F7384B">
        <w:rPr>
          <w:rFonts w:eastAsia="RSMoroma" w:cs="Arial"/>
          <w:szCs w:val="24"/>
        </w:rPr>
        <w:t>/</w:t>
      </w:r>
      <w:r w:rsidRPr="00F7384B">
        <w:rPr>
          <w:rFonts w:eastAsia="RSMoroma" w:cs="Arial"/>
          <w:szCs w:val="24"/>
          <w:lang w:val="en-US"/>
        </w:rPr>
        <w:t>IAF</w:t>
      </w:r>
      <w:r>
        <w:rPr>
          <w:rFonts w:eastAsia="RSMoroma" w:cs="Arial"/>
          <w:szCs w:val="24"/>
        </w:rPr>
        <w:t>;</w:t>
      </w:r>
    </w:p>
    <w:p w:rsidR="00DE5231" w:rsidRPr="00F7384B" w:rsidRDefault="00DE5231" w:rsidP="00252C67">
      <w:pPr>
        <w:ind w:firstLine="497"/>
        <w:jc w:val="both"/>
        <w:rPr>
          <w:rFonts w:eastAsia="RSMoroma" w:cs="Arial"/>
          <w:szCs w:val="24"/>
        </w:rPr>
      </w:pPr>
      <w:r>
        <w:rPr>
          <w:rFonts w:eastAsia="RSMoroma" w:cs="Arial"/>
          <w:szCs w:val="24"/>
        </w:rPr>
        <w:t>- о</w:t>
      </w:r>
      <w:r w:rsidRPr="00F7384B">
        <w:rPr>
          <w:rFonts w:eastAsia="RSMoroma" w:cs="Arial"/>
          <w:szCs w:val="24"/>
        </w:rPr>
        <w:t xml:space="preserve"> согласии и сроках проведения взаимных сравнительных оценок (в рамках выполнения подпункта 18.5 протокола МГС № 50-2016)</w:t>
      </w:r>
      <w:r>
        <w:rPr>
          <w:rFonts w:eastAsia="RSMoroma" w:cs="Arial"/>
          <w:szCs w:val="24"/>
        </w:rPr>
        <w:t>;</w:t>
      </w:r>
    </w:p>
    <w:p w:rsidR="00DE5231" w:rsidRPr="00F7384B" w:rsidRDefault="00DE5231" w:rsidP="00252C67">
      <w:pPr>
        <w:ind w:firstLine="497"/>
        <w:jc w:val="both"/>
        <w:rPr>
          <w:rFonts w:eastAsia="RSMoroma" w:cs="Arial"/>
          <w:szCs w:val="24"/>
        </w:rPr>
      </w:pPr>
      <w:r>
        <w:rPr>
          <w:rFonts w:eastAsia="RSMoroma" w:cs="Arial"/>
          <w:szCs w:val="24"/>
        </w:rPr>
        <w:t>- о</w:t>
      </w:r>
      <w:r w:rsidRPr="00F7384B">
        <w:rPr>
          <w:rFonts w:eastAsia="RSMoroma" w:cs="Arial"/>
          <w:szCs w:val="24"/>
        </w:rPr>
        <w:t xml:space="preserve"> формировании перечней оценщиков для создания реестра согласно разрабатываемому документу РГ РОА «Порядок выбора оценщиков, задействованных во взаимных сравнительных оценках. Критерии» (в рамках выполнения подпункта 18.5 протокола МГС № 50-2016)</w:t>
      </w:r>
      <w:r>
        <w:rPr>
          <w:rFonts w:eastAsia="RSMoroma" w:cs="Arial"/>
          <w:szCs w:val="24"/>
        </w:rPr>
        <w:t>;</w:t>
      </w:r>
    </w:p>
    <w:p w:rsidR="00DE5231" w:rsidRDefault="00DE5231" w:rsidP="00252C67">
      <w:pPr>
        <w:ind w:firstLine="497"/>
        <w:jc w:val="both"/>
        <w:rPr>
          <w:rFonts w:eastAsia="RSMoroma" w:cs="Arial"/>
          <w:szCs w:val="24"/>
        </w:rPr>
      </w:pPr>
      <w:r>
        <w:rPr>
          <w:rFonts w:eastAsia="RSMoroma" w:cs="Arial"/>
          <w:szCs w:val="24"/>
        </w:rPr>
        <w:t>- о</w:t>
      </w:r>
      <w:r w:rsidRPr="00F7384B">
        <w:rPr>
          <w:rFonts w:eastAsia="RSMoroma" w:cs="Arial"/>
          <w:szCs w:val="24"/>
        </w:rPr>
        <w:t>б участии МГС в выполнении Плана мероприятий по реализации третьего этапа (2016-2020 годы) Стратегии экономического развития Содружества Независимых Государств на период до 2020 года</w:t>
      </w:r>
      <w:r>
        <w:rPr>
          <w:rFonts w:eastAsia="RSMoroma" w:cs="Arial"/>
          <w:szCs w:val="24"/>
        </w:rPr>
        <w:t>.</w:t>
      </w:r>
    </w:p>
    <w:p w:rsidR="00177710" w:rsidRDefault="00DE5231" w:rsidP="00252C67">
      <w:pPr>
        <w:pStyle w:val="af8"/>
        <w:spacing w:before="0" w:beforeAutospacing="0" w:after="0" w:afterAutospacing="0"/>
        <w:ind w:firstLine="207"/>
        <w:rPr>
          <w:rFonts w:eastAsia="RSMoroma"/>
          <w:color w:val="auto"/>
          <w:sz w:val="24"/>
          <w:szCs w:val="24"/>
        </w:rPr>
      </w:pPr>
      <w:r w:rsidRPr="00252C67">
        <w:rPr>
          <w:rFonts w:eastAsia="RSMoroma"/>
          <w:color w:val="auto"/>
          <w:sz w:val="24"/>
          <w:szCs w:val="24"/>
        </w:rPr>
        <w:t>Копии протоколов направлены национальным органам, представители которых не смогли принять участие в заседаниях, а также размещены на сайте МГС (</w:t>
      </w:r>
      <w:hyperlink r:id="rId19" w:history="1">
        <w:r w:rsidR="00AD3743" w:rsidRPr="005B4B01">
          <w:rPr>
            <w:rStyle w:val="af2"/>
            <w:rFonts w:eastAsia="RSMoroma" w:cs="Arial"/>
            <w:sz w:val="24"/>
            <w:szCs w:val="24"/>
            <w:u w:val="none"/>
          </w:rPr>
          <w:t>www.easc.by</w:t>
        </w:r>
      </w:hyperlink>
      <w:r w:rsidRPr="00252C67">
        <w:rPr>
          <w:rFonts w:eastAsia="RSMoroma"/>
          <w:color w:val="auto"/>
          <w:sz w:val="24"/>
          <w:szCs w:val="24"/>
        </w:rPr>
        <w:t>).</w:t>
      </w:r>
    </w:p>
    <w:p w:rsidR="00AD3743" w:rsidRPr="00252C67" w:rsidRDefault="00AD3743" w:rsidP="00252C67">
      <w:pPr>
        <w:pStyle w:val="af8"/>
        <w:spacing w:before="0" w:beforeAutospacing="0" w:after="0" w:afterAutospacing="0"/>
        <w:ind w:firstLine="207"/>
        <w:rPr>
          <w:rFonts w:eastAsia="RSMoroma"/>
          <w:color w:val="auto"/>
          <w:sz w:val="24"/>
          <w:szCs w:val="24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D3743" w:rsidRPr="00783FA9" w:rsidTr="00315A4E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AD3743" w:rsidRPr="00AD3743" w:rsidRDefault="00AD3743" w:rsidP="00AD3743">
            <w:pPr>
              <w:pStyle w:val="a3"/>
              <w:spacing w:line="240" w:lineRule="auto"/>
              <w:ind w:firstLine="561"/>
              <w:jc w:val="center"/>
              <w:rPr>
                <w:caps/>
                <w:sz w:val="24"/>
              </w:rPr>
            </w:pPr>
            <w:r w:rsidRPr="00783FA9">
              <w:br w:type="page"/>
            </w:r>
            <w:r w:rsidRPr="00196881">
              <w:rPr>
                <w:b/>
                <w:sz w:val="24"/>
              </w:rPr>
              <w:t xml:space="preserve">5. </w:t>
            </w:r>
            <w:r w:rsidRPr="00196881">
              <w:rPr>
                <w:b/>
                <w:caps/>
                <w:sz w:val="24"/>
              </w:rPr>
              <w:t>участие МГС в выполнении Плана мероприятий по реализации третьего этапа (2016–2020 годы) Стратегии экономического развития Содружества Независимых Государств на период до 2020 года</w:t>
            </w:r>
          </w:p>
        </w:tc>
      </w:tr>
    </w:tbl>
    <w:p w:rsidR="00DE5231" w:rsidRPr="00196881" w:rsidRDefault="00DE5231" w:rsidP="003C29F6">
      <w:pPr>
        <w:pStyle w:val="a3"/>
        <w:spacing w:line="240" w:lineRule="auto"/>
        <w:ind w:firstLine="561"/>
        <w:jc w:val="center"/>
        <w:rPr>
          <w:b/>
          <w:sz w:val="24"/>
        </w:rPr>
      </w:pPr>
    </w:p>
    <w:p w:rsidR="00E63B35" w:rsidRDefault="00E63B35" w:rsidP="003C29F6">
      <w:pPr>
        <w:pStyle w:val="a3"/>
        <w:tabs>
          <w:tab w:val="center" w:pos="1134"/>
        </w:tabs>
        <w:spacing w:line="240" w:lineRule="auto"/>
        <w:ind w:firstLine="709"/>
        <w:rPr>
          <w:sz w:val="24"/>
        </w:rPr>
      </w:pPr>
      <w:r w:rsidRPr="00F27FDC">
        <w:rPr>
          <w:sz w:val="24"/>
        </w:rPr>
        <w:t xml:space="preserve">В соответствии с </w:t>
      </w:r>
      <w:r>
        <w:rPr>
          <w:sz w:val="24"/>
        </w:rPr>
        <w:t xml:space="preserve">поручением </w:t>
      </w:r>
      <w:r w:rsidRPr="00F27FDC">
        <w:rPr>
          <w:sz w:val="24"/>
        </w:rPr>
        <w:t xml:space="preserve">Исполнительного комитета СНГ </w:t>
      </w:r>
      <w:r>
        <w:rPr>
          <w:sz w:val="24"/>
        </w:rPr>
        <w:t xml:space="preserve">о ежегодном предоставлении </w:t>
      </w:r>
      <w:r w:rsidRPr="00F27FDC">
        <w:rPr>
          <w:sz w:val="24"/>
        </w:rPr>
        <w:t xml:space="preserve">информации о начале работ (выполнении) пунктов Плана мероприятий по реализации </w:t>
      </w:r>
      <w:r>
        <w:rPr>
          <w:sz w:val="24"/>
        </w:rPr>
        <w:t>третьего</w:t>
      </w:r>
      <w:r w:rsidRPr="00F27FDC">
        <w:rPr>
          <w:sz w:val="24"/>
        </w:rPr>
        <w:t xml:space="preserve"> этапа (20</w:t>
      </w:r>
      <w:r>
        <w:rPr>
          <w:sz w:val="24"/>
        </w:rPr>
        <w:t>16</w:t>
      </w:r>
      <w:r w:rsidRPr="00F27FDC">
        <w:rPr>
          <w:sz w:val="24"/>
        </w:rPr>
        <w:t>-20</w:t>
      </w:r>
      <w:r>
        <w:rPr>
          <w:sz w:val="24"/>
        </w:rPr>
        <w:t>20</w:t>
      </w:r>
      <w:r w:rsidRPr="00F27FDC">
        <w:rPr>
          <w:sz w:val="24"/>
        </w:rPr>
        <w:t xml:space="preserve"> годы) Стратегии экономического развития Содружества Независимых Государств на период до 20</w:t>
      </w:r>
      <w:r>
        <w:rPr>
          <w:sz w:val="24"/>
        </w:rPr>
        <w:t>2</w:t>
      </w:r>
      <w:r w:rsidRPr="00F27FDC">
        <w:rPr>
          <w:sz w:val="24"/>
        </w:rPr>
        <w:t xml:space="preserve">0 года Бюро по стандартам </w:t>
      </w:r>
      <w:r>
        <w:rPr>
          <w:sz w:val="24"/>
        </w:rPr>
        <w:t>на основе, п</w:t>
      </w:r>
      <w:r w:rsidRPr="00F27FDC">
        <w:rPr>
          <w:sz w:val="24"/>
        </w:rPr>
        <w:t>олученн</w:t>
      </w:r>
      <w:r>
        <w:rPr>
          <w:sz w:val="24"/>
        </w:rPr>
        <w:t>ой</w:t>
      </w:r>
      <w:r w:rsidRPr="00F27FDC">
        <w:rPr>
          <w:sz w:val="24"/>
        </w:rPr>
        <w:t xml:space="preserve"> от национальных органов </w:t>
      </w:r>
      <w:r>
        <w:rPr>
          <w:sz w:val="24"/>
        </w:rPr>
        <w:t xml:space="preserve">информации, </w:t>
      </w:r>
      <w:r w:rsidRPr="00F27FDC">
        <w:rPr>
          <w:sz w:val="24"/>
        </w:rPr>
        <w:t>подготов</w:t>
      </w:r>
      <w:r>
        <w:rPr>
          <w:sz w:val="24"/>
        </w:rPr>
        <w:t>лена</w:t>
      </w:r>
      <w:r w:rsidRPr="00F27FDC">
        <w:rPr>
          <w:sz w:val="24"/>
        </w:rPr>
        <w:t xml:space="preserve"> обобщенн</w:t>
      </w:r>
      <w:r>
        <w:rPr>
          <w:sz w:val="24"/>
        </w:rPr>
        <w:t>ая</w:t>
      </w:r>
      <w:r w:rsidRPr="00F27FDC">
        <w:rPr>
          <w:sz w:val="24"/>
        </w:rPr>
        <w:t xml:space="preserve"> информацию, о начале работ (выполнении) в 201</w:t>
      </w:r>
      <w:r>
        <w:rPr>
          <w:sz w:val="24"/>
        </w:rPr>
        <w:t>6</w:t>
      </w:r>
      <w:r w:rsidRPr="00F27FDC">
        <w:rPr>
          <w:sz w:val="24"/>
        </w:rPr>
        <w:t xml:space="preserve"> году мероприятий, предусмотренных указанным Планом. </w:t>
      </w:r>
      <w:r>
        <w:rPr>
          <w:sz w:val="24"/>
        </w:rPr>
        <w:t>О</w:t>
      </w:r>
      <w:r w:rsidRPr="00F27FDC">
        <w:rPr>
          <w:sz w:val="24"/>
        </w:rPr>
        <w:t>бобщенная информация была направлена в Исполнительный комитет СНГ</w:t>
      </w:r>
      <w:r w:rsidR="007D3F60">
        <w:rPr>
          <w:sz w:val="24"/>
        </w:rPr>
        <w:t xml:space="preserve"> и представляется на 53-е </w:t>
      </w:r>
      <w:r>
        <w:rPr>
          <w:sz w:val="24"/>
        </w:rPr>
        <w:t>заседание МГС (</w:t>
      </w:r>
      <w:r w:rsidRPr="0015705A">
        <w:rPr>
          <w:sz w:val="24"/>
        </w:rPr>
        <w:t xml:space="preserve">приложение </w:t>
      </w:r>
      <w:r>
        <w:rPr>
          <w:sz w:val="24"/>
        </w:rPr>
        <w:t xml:space="preserve">к </w:t>
      </w:r>
      <w:r w:rsidRPr="0015705A">
        <w:rPr>
          <w:sz w:val="24"/>
        </w:rPr>
        <w:t>протокол</w:t>
      </w:r>
      <w:r>
        <w:rPr>
          <w:sz w:val="24"/>
        </w:rPr>
        <w:t>у</w:t>
      </w:r>
      <w:r w:rsidRPr="0015705A">
        <w:rPr>
          <w:sz w:val="24"/>
        </w:rPr>
        <w:t xml:space="preserve"> МГС №</w:t>
      </w:r>
      <w:r w:rsidR="007D3F60">
        <w:rPr>
          <w:sz w:val="24"/>
        </w:rPr>
        <w:t xml:space="preserve"> 53</w:t>
      </w:r>
      <w:r w:rsidRPr="0015705A">
        <w:rPr>
          <w:sz w:val="24"/>
        </w:rPr>
        <w:t>-201</w:t>
      </w:r>
      <w:r w:rsidR="007D3F60">
        <w:rPr>
          <w:sz w:val="24"/>
        </w:rPr>
        <w:t>8</w:t>
      </w:r>
      <w:r w:rsidRPr="0015705A">
        <w:rPr>
          <w:sz w:val="24"/>
        </w:rPr>
        <w:t>).</w:t>
      </w:r>
    </w:p>
    <w:p w:rsidR="003F40E1" w:rsidRPr="003F40E1" w:rsidRDefault="003F40E1" w:rsidP="003C29F6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3F40E1">
        <w:rPr>
          <w:sz w:val="24"/>
        </w:rPr>
        <w:t>В Отделении Исполнительного комитета СНГ на совместном заседании Совета постоянных полномочных представителей государств – участников Содружества при уставных и других органах Содружества и Комиссии по экономическим вопросам при Экономическом совете СНГ 30.03.2018 в г. Москва вопроса о деятельности МГС по организации и координированию исполнения решений высших органов Содружества. С информацией по этому вопросу выступил Председатель МГС, Генеральный директор Узбекского агентства стандартизации, метрологии и сертификации Каримов А.У.</w:t>
      </w:r>
    </w:p>
    <w:p w:rsidR="003F40E1" w:rsidRPr="003F40E1" w:rsidRDefault="003F40E1" w:rsidP="003C29F6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3F40E1">
        <w:rPr>
          <w:sz w:val="24"/>
        </w:rPr>
        <w:t>Рассмотрев Отчет о деятельности МГС по организации и координированию исполнения реш</w:t>
      </w:r>
      <w:r>
        <w:rPr>
          <w:sz w:val="24"/>
        </w:rPr>
        <w:t>ений высших органов Содружества</w:t>
      </w:r>
      <w:r w:rsidRPr="003F40E1">
        <w:rPr>
          <w:sz w:val="24"/>
        </w:rPr>
        <w:t>, было принято решение:</w:t>
      </w:r>
    </w:p>
    <w:p w:rsidR="003F40E1" w:rsidRPr="003F40E1" w:rsidRDefault="003F40E1" w:rsidP="003C29F6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3F40E1">
        <w:rPr>
          <w:sz w:val="24"/>
        </w:rPr>
        <w:t>1.</w:t>
      </w:r>
      <w:r w:rsidRPr="003F40E1">
        <w:rPr>
          <w:sz w:val="24"/>
        </w:rPr>
        <w:tab/>
        <w:t xml:space="preserve"> Одобрить деятельность Межгосударственного совета по стандартизации, метрологии и сертификации по организации и координированию исполнения решений высших органов Содружества.</w:t>
      </w:r>
    </w:p>
    <w:p w:rsidR="00353672" w:rsidRPr="003F40E1" w:rsidRDefault="003F40E1" w:rsidP="003C29F6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3F40E1">
        <w:rPr>
          <w:sz w:val="24"/>
        </w:rPr>
        <w:t>2.</w:t>
      </w:r>
      <w:r w:rsidRPr="003F40E1">
        <w:rPr>
          <w:sz w:val="24"/>
        </w:rPr>
        <w:tab/>
        <w:t xml:space="preserve"> Поручить Межгосударственному совету по стандартизации, метрологии и сертификации продолжить работу по организации и координированию исполнения решений высших органов Содружества, в том числе в части выполнения Плана мероприятий по реализации третьего этапа (2016–2020 годы) Стратегии экономического развития Содружества Независимых Государств на период до 2020 года, а также подготовки нормативных документов в установленной сфере деятельности.</w:t>
      </w:r>
    </w:p>
    <w:p w:rsidR="003F40E1" w:rsidRDefault="003F40E1" w:rsidP="003C29F6">
      <w:pPr>
        <w:pStyle w:val="a3"/>
        <w:tabs>
          <w:tab w:val="center" w:pos="1134"/>
        </w:tabs>
        <w:spacing w:line="240" w:lineRule="auto"/>
        <w:ind w:firstLine="680"/>
        <w:rPr>
          <w:sz w:val="16"/>
          <w:szCs w:val="16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D3743" w:rsidRPr="00783FA9" w:rsidTr="00315A4E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AD3743" w:rsidRPr="00AD3743" w:rsidRDefault="00AD3743" w:rsidP="00AD3743">
            <w:pPr>
              <w:pStyle w:val="a3"/>
              <w:tabs>
                <w:tab w:val="center" w:pos="1134"/>
              </w:tabs>
              <w:spacing w:line="240" w:lineRule="auto"/>
              <w:ind w:firstLine="680"/>
              <w:rPr>
                <w:b/>
                <w:caps/>
                <w:sz w:val="24"/>
              </w:rPr>
            </w:pPr>
            <w:r w:rsidRPr="00783FA9">
              <w:br w:type="page"/>
            </w:r>
            <w:r w:rsidRPr="00196881">
              <w:rPr>
                <w:b/>
                <w:sz w:val="24"/>
              </w:rPr>
              <w:t xml:space="preserve">6. </w:t>
            </w:r>
            <w:r w:rsidRPr="00196881">
              <w:rPr>
                <w:b/>
                <w:caps/>
                <w:sz w:val="24"/>
              </w:rPr>
              <w:t>реализация положений Стратегии развития Межгосударственного совета по стандартизации, метрологии и сертификации на период до 2020 года</w:t>
            </w:r>
          </w:p>
        </w:tc>
      </w:tr>
    </w:tbl>
    <w:p w:rsidR="00AD3743" w:rsidRDefault="00AD3743" w:rsidP="003C29F6">
      <w:pPr>
        <w:pStyle w:val="a3"/>
        <w:tabs>
          <w:tab w:val="center" w:pos="1134"/>
        </w:tabs>
        <w:spacing w:line="240" w:lineRule="auto"/>
        <w:ind w:firstLine="680"/>
        <w:rPr>
          <w:sz w:val="16"/>
          <w:szCs w:val="16"/>
        </w:rPr>
      </w:pPr>
    </w:p>
    <w:p w:rsidR="00E63B35" w:rsidRPr="00196881" w:rsidRDefault="00E63B35" w:rsidP="003C29F6">
      <w:pPr>
        <w:pStyle w:val="a3"/>
        <w:tabs>
          <w:tab w:val="center" w:pos="1134"/>
        </w:tabs>
        <w:spacing w:line="240" w:lineRule="auto"/>
        <w:ind w:firstLine="680"/>
        <w:rPr>
          <w:rFonts w:cs="Arial"/>
          <w:sz w:val="24"/>
          <w:szCs w:val="24"/>
        </w:rPr>
      </w:pPr>
      <w:r w:rsidRPr="00196881">
        <w:rPr>
          <w:sz w:val="24"/>
          <w:szCs w:val="24"/>
        </w:rPr>
        <w:t xml:space="preserve">Информация о </w:t>
      </w:r>
      <w:r w:rsidRPr="00196881">
        <w:rPr>
          <w:rFonts w:cs="Arial"/>
          <w:bCs/>
          <w:sz w:val="24"/>
          <w:szCs w:val="24"/>
        </w:rPr>
        <w:t>ходе</w:t>
      </w:r>
      <w:r w:rsidRPr="00196881">
        <w:rPr>
          <w:sz w:val="24"/>
          <w:szCs w:val="24"/>
        </w:rPr>
        <w:t xml:space="preserve"> реализации </w:t>
      </w:r>
      <w:r w:rsidRPr="00196881">
        <w:rPr>
          <w:rFonts w:cs="Arial"/>
          <w:sz w:val="24"/>
          <w:szCs w:val="24"/>
        </w:rPr>
        <w:t>Плана действий МГС на период 2016 - 2020 года для реализации положений Стратегии развития МГС в период до 2020 года рассмотрена на заседаниях научно-технических комиссий и на 5</w:t>
      </w:r>
      <w:r w:rsidR="00A85BD9" w:rsidRPr="00196881">
        <w:rPr>
          <w:rFonts w:cs="Arial"/>
          <w:sz w:val="24"/>
          <w:szCs w:val="24"/>
        </w:rPr>
        <w:t>5</w:t>
      </w:r>
      <w:r w:rsidRPr="00196881">
        <w:rPr>
          <w:rFonts w:cs="Arial"/>
          <w:sz w:val="24"/>
          <w:szCs w:val="24"/>
        </w:rPr>
        <w:t>-е заседани</w:t>
      </w:r>
      <w:r w:rsidR="00E02716" w:rsidRPr="00196881">
        <w:rPr>
          <w:rFonts w:cs="Arial"/>
          <w:sz w:val="24"/>
          <w:szCs w:val="24"/>
        </w:rPr>
        <w:t>е</w:t>
      </w:r>
      <w:r w:rsidRPr="00196881">
        <w:rPr>
          <w:rFonts w:cs="Arial"/>
          <w:sz w:val="24"/>
          <w:szCs w:val="24"/>
        </w:rPr>
        <w:t xml:space="preserve"> МГС выносится предложение по актуализации данного </w:t>
      </w:r>
      <w:r w:rsidR="00E02716" w:rsidRPr="00196881">
        <w:rPr>
          <w:rFonts w:cs="Arial"/>
          <w:sz w:val="24"/>
          <w:szCs w:val="24"/>
        </w:rPr>
        <w:t>П</w:t>
      </w:r>
      <w:r w:rsidRPr="00196881">
        <w:rPr>
          <w:rFonts w:cs="Arial"/>
          <w:sz w:val="24"/>
          <w:szCs w:val="24"/>
        </w:rPr>
        <w:t>лана.</w:t>
      </w:r>
    </w:p>
    <w:p w:rsidR="00353672" w:rsidRPr="00196881" w:rsidRDefault="00353672" w:rsidP="003C29F6">
      <w:pPr>
        <w:pStyle w:val="a3"/>
        <w:spacing w:line="240" w:lineRule="auto"/>
        <w:jc w:val="center"/>
        <w:rPr>
          <w:caps/>
          <w:sz w:val="16"/>
          <w:szCs w:val="16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D3743" w:rsidRPr="00783FA9" w:rsidTr="00315A4E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AD3743" w:rsidRPr="00783FA9" w:rsidRDefault="00AD3743" w:rsidP="00AD3743">
            <w:pPr>
              <w:ind w:firstLine="724"/>
              <w:jc w:val="both"/>
            </w:pPr>
            <w:r w:rsidRPr="00783FA9">
              <w:br w:type="page"/>
            </w:r>
            <w:r w:rsidRPr="00196881">
              <w:rPr>
                <w:b/>
                <w:caps/>
              </w:rPr>
              <w:t xml:space="preserve">7. реализация решений 53-го заседания МГС и Совещания руководителей национальных органов </w:t>
            </w:r>
            <w:r w:rsidRPr="00196881">
              <w:rPr>
                <w:b/>
                <w:szCs w:val="24"/>
              </w:rPr>
              <w:t>(54</w:t>
            </w:r>
            <w:r w:rsidRPr="00196881">
              <w:rPr>
                <w:b/>
                <w:caps/>
                <w:szCs w:val="24"/>
              </w:rPr>
              <w:t>-го заседания МГС</w:t>
            </w:r>
            <w:r w:rsidRPr="00196881">
              <w:rPr>
                <w:b/>
                <w:szCs w:val="24"/>
              </w:rPr>
              <w:t>)</w:t>
            </w:r>
          </w:p>
        </w:tc>
      </w:tr>
    </w:tbl>
    <w:p w:rsidR="00FB0089" w:rsidRPr="00196881" w:rsidRDefault="00FB0089" w:rsidP="003C29F6">
      <w:pPr>
        <w:pStyle w:val="a3"/>
        <w:spacing w:line="240" w:lineRule="auto"/>
        <w:ind w:firstLine="0"/>
        <w:jc w:val="center"/>
        <w:rPr>
          <w:b/>
          <w:sz w:val="24"/>
          <w:szCs w:val="24"/>
        </w:rPr>
      </w:pPr>
    </w:p>
    <w:p w:rsidR="00E63B35" w:rsidRPr="009A3452" w:rsidRDefault="00E63B35" w:rsidP="003C29F6">
      <w:pPr>
        <w:pStyle w:val="a3"/>
        <w:spacing w:line="240" w:lineRule="auto"/>
        <w:ind w:firstLine="561"/>
        <w:rPr>
          <w:sz w:val="24"/>
        </w:rPr>
      </w:pPr>
      <w:r w:rsidRPr="009A3452">
        <w:rPr>
          <w:sz w:val="24"/>
        </w:rPr>
        <w:t xml:space="preserve">Поручения Совета Ответственному секретарю МГС по решениям, принятым на </w:t>
      </w:r>
      <w:r w:rsidR="0007397A">
        <w:rPr>
          <w:sz w:val="24"/>
        </w:rPr>
        <w:t>5</w:t>
      </w:r>
      <w:r w:rsidR="00BA0C5B">
        <w:rPr>
          <w:sz w:val="24"/>
        </w:rPr>
        <w:t>3</w:t>
      </w:r>
      <w:r w:rsidRPr="009A3452">
        <w:rPr>
          <w:sz w:val="24"/>
        </w:rPr>
        <w:t>-м заседании МГС</w:t>
      </w:r>
      <w:r>
        <w:rPr>
          <w:sz w:val="24"/>
        </w:rPr>
        <w:t xml:space="preserve"> и</w:t>
      </w:r>
      <w:r w:rsidRPr="009A3452">
        <w:rPr>
          <w:sz w:val="24"/>
        </w:rPr>
        <w:t xml:space="preserve"> Совещании руководителей национальных органов</w:t>
      </w:r>
      <w:r>
        <w:rPr>
          <w:sz w:val="24"/>
        </w:rPr>
        <w:t xml:space="preserve"> по стандартизации, метрологии и сертификации</w:t>
      </w:r>
      <w:r w:rsidRPr="009A3452">
        <w:rPr>
          <w:sz w:val="24"/>
        </w:rPr>
        <w:t xml:space="preserve"> (</w:t>
      </w:r>
      <w:r w:rsidR="00BA0C5B">
        <w:rPr>
          <w:sz w:val="24"/>
        </w:rPr>
        <w:t>54</w:t>
      </w:r>
      <w:r w:rsidRPr="009A3452">
        <w:rPr>
          <w:sz w:val="24"/>
        </w:rPr>
        <w:t xml:space="preserve">-м заседании МГС) </w:t>
      </w:r>
      <w:r w:rsidRPr="003F40E1">
        <w:rPr>
          <w:sz w:val="24"/>
        </w:rPr>
        <w:t>выполнены</w:t>
      </w:r>
      <w:r w:rsidRPr="009A3452">
        <w:rPr>
          <w:sz w:val="24"/>
        </w:rPr>
        <w:t>.</w:t>
      </w:r>
    </w:p>
    <w:p w:rsidR="00E63B35" w:rsidRPr="009A3452" w:rsidRDefault="00BA0C5B" w:rsidP="003C29F6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>Сразу после проведения 53</w:t>
      </w:r>
      <w:r w:rsidR="00E63B35" w:rsidRPr="009A3452">
        <w:rPr>
          <w:sz w:val="24"/>
        </w:rPr>
        <w:t>-го заседания МГС</w:t>
      </w:r>
      <w:r w:rsidR="00E63B35">
        <w:rPr>
          <w:sz w:val="24"/>
        </w:rPr>
        <w:t xml:space="preserve"> и</w:t>
      </w:r>
      <w:r w:rsidR="00E63B35" w:rsidRPr="009A3452">
        <w:rPr>
          <w:sz w:val="24"/>
        </w:rPr>
        <w:t xml:space="preserve"> Совещания руководителей национальных органов</w:t>
      </w:r>
      <w:r w:rsidR="00E63B35">
        <w:rPr>
          <w:sz w:val="24"/>
        </w:rPr>
        <w:t xml:space="preserve"> по стандартизации, метрологии и сертификации</w:t>
      </w:r>
      <w:r w:rsidR="00E63B35" w:rsidRPr="009A3452">
        <w:rPr>
          <w:sz w:val="24"/>
        </w:rPr>
        <w:t xml:space="preserve"> (</w:t>
      </w:r>
      <w:r w:rsidR="00E63B35">
        <w:rPr>
          <w:sz w:val="24"/>
        </w:rPr>
        <w:t>5</w:t>
      </w:r>
      <w:r>
        <w:rPr>
          <w:sz w:val="24"/>
        </w:rPr>
        <w:t>4</w:t>
      </w:r>
      <w:r w:rsidR="00E63B35" w:rsidRPr="009A3452">
        <w:rPr>
          <w:sz w:val="24"/>
        </w:rPr>
        <w:t>-го заседания МГС) Бюро по стандартам были подготовлены календарные планы реализации принятых решений, назначены ответственные за реализацию решений и организовано их исполнение.</w:t>
      </w:r>
    </w:p>
    <w:p w:rsidR="00E63B35" w:rsidRDefault="00E63B35" w:rsidP="003C29F6">
      <w:pPr>
        <w:pStyle w:val="a3"/>
        <w:spacing w:line="240" w:lineRule="auto"/>
        <w:ind w:firstLine="561"/>
        <w:rPr>
          <w:sz w:val="24"/>
        </w:rPr>
      </w:pPr>
      <w:r w:rsidRPr="00165E3F">
        <w:rPr>
          <w:sz w:val="24"/>
        </w:rPr>
        <w:t>Обобщенная и</w:t>
      </w:r>
      <w:r w:rsidR="0007397A">
        <w:rPr>
          <w:sz w:val="24"/>
        </w:rPr>
        <w:t>н</w:t>
      </w:r>
      <w:r w:rsidR="00BA0C5B">
        <w:rPr>
          <w:sz w:val="24"/>
        </w:rPr>
        <w:t>формация о реализации решений 53</w:t>
      </w:r>
      <w:r w:rsidRPr="00165E3F">
        <w:rPr>
          <w:sz w:val="24"/>
        </w:rPr>
        <w:t>-го заседания МГС</w:t>
      </w:r>
      <w:r>
        <w:rPr>
          <w:sz w:val="24"/>
        </w:rPr>
        <w:t xml:space="preserve"> и</w:t>
      </w:r>
      <w:r w:rsidRPr="00165E3F">
        <w:rPr>
          <w:sz w:val="24"/>
        </w:rPr>
        <w:t xml:space="preserve"> Совещания руководителей национальных органов</w:t>
      </w:r>
      <w:r>
        <w:rPr>
          <w:sz w:val="24"/>
        </w:rPr>
        <w:t xml:space="preserve"> по стандартизации, метрологии и сертификации</w:t>
      </w:r>
      <w:r w:rsidRPr="00165E3F">
        <w:rPr>
          <w:sz w:val="24"/>
        </w:rPr>
        <w:t xml:space="preserve"> (</w:t>
      </w:r>
      <w:r w:rsidR="00BA0C5B">
        <w:rPr>
          <w:sz w:val="24"/>
        </w:rPr>
        <w:t>54</w:t>
      </w:r>
      <w:r w:rsidRPr="00165E3F">
        <w:rPr>
          <w:sz w:val="24"/>
        </w:rPr>
        <w:t>-го заседания МГС), рекомендаций НТК и рабочих групп МГС была доложена на заседаниях НТК и рабочих групп</w:t>
      </w:r>
      <w:r>
        <w:rPr>
          <w:sz w:val="24"/>
        </w:rPr>
        <w:t>.</w:t>
      </w:r>
      <w:r w:rsidRPr="00165E3F">
        <w:rPr>
          <w:sz w:val="24"/>
        </w:rPr>
        <w:t xml:space="preserve"> </w:t>
      </w:r>
    </w:p>
    <w:p w:rsidR="00353672" w:rsidRDefault="00353672" w:rsidP="003C29F6">
      <w:pPr>
        <w:pStyle w:val="a3"/>
        <w:spacing w:line="240" w:lineRule="auto"/>
        <w:ind w:firstLine="561"/>
        <w:rPr>
          <w:sz w:val="16"/>
          <w:szCs w:val="16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D3743" w:rsidRPr="00783FA9" w:rsidTr="00315A4E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AD3743" w:rsidRPr="00783FA9" w:rsidRDefault="00AD3743" w:rsidP="00AD3743">
            <w:pPr>
              <w:ind w:firstLine="724"/>
              <w:jc w:val="both"/>
            </w:pPr>
            <w:r w:rsidRPr="00783FA9">
              <w:br w:type="page"/>
            </w:r>
            <w:r w:rsidRPr="00196881">
              <w:rPr>
                <w:b/>
                <w:caps/>
              </w:rPr>
              <w:t>8. международное и региональное сотрудничество</w:t>
            </w:r>
            <w:r w:rsidRPr="00AD3743">
              <w:rPr>
                <w:b/>
              </w:rPr>
              <w:t xml:space="preserve"> </w:t>
            </w:r>
          </w:p>
        </w:tc>
      </w:tr>
    </w:tbl>
    <w:p w:rsidR="00AD3743" w:rsidRDefault="00AD3743" w:rsidP="003C29F6">
      <w:pPr>
        <w:pStyle w:val="a3"/>
        <w:spacing w:line="240" w:lineRule="auto"/>
        <w:ind w:firstLine="561"/>
        <w:rPr>
          <w:sz w:val="16"/>
          <w:szCs w:val="16"/>
        </w:rPr>
      </w:pPr>
    </w:p>
    <w:p w:rsidR="00CA5582" w:rsidRPr="00CA5582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>Заинтересованность государств в совершенствовании стандартов обусловлена экономическим интересом и налаженной системой взаимодействия в области стандартизации. В том числе через МГС национальные органы по стандартизации вовлечены в деятельность Международной организации по стандартизации (ISO). МГС признан ISO региональной организацией по стандартизации (EASC), что подтверждает высокий статус, значимость и востребованность проводимой им работы. Основой сотрудничества МГС и ISO является Соглашение об обмене технической информацией между ISO и EASC от 21 мая 1999 года. В настоящее время в МГС организована работа по развитию взаимодействия между ISO и EASC для создания системы оптимального использования ресурсов, направляемых на международную и региональную стандартизацию и обеспечению механизма информационного обмена. Разработанный Госстандартом Республики Казахстан проект Соглашения направлен в национальные органы для рассмотрения.</w:t>
      </w:r>
    </w:p>
    <w:p w:rsidR="00CA5582" w:rsidRPr="00CA5582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>В соответствии с подписанными соглашениями МГС имеет право бесплатно применять международные и европейские стандарты через межгосударственные, а государства – члены МГС – через национальные стандарты. Этими соглашениями была создана правовая основа для гармонизации межгосударственных и национальных стандартов, как с международными, так и европейскими стандартами, независимо от членства и статуса государств – членов МГС в этих организациях.</w:t>
      </w:r>
    </w:p>
    <w:p w:rsidR="00CA5582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>МГС осуществляет сотрудничество с Евразийской экономической комиссией (ЕЭК) в рамках Меморандума о сотрудничестве между МГС и ЕЭК в области стандартизации и обеспечения единства измерений. В настоящее время проводится работа по уточнению проекта Плана мероприятий по реализации положений Меморандума.</w:t>
      </w:r>
    </w:p>
    <w:p w:rsidR="00196881" w:rsidRPr="00CA5582" w:rsidRDefault="00196881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196881">
        <w:rPr>
          <w:rFonts w:cs="Arial"/>
          <w:szCs w:val="24"/>
        </w:rPr>
        <w:t xml:space="preserve">В целях обеспечения практического взаимодействия и повышения эффективности сотрудничества государств-участников Соглашения по вопросам метрологии с Евро-Азиатским сотрудничеством государственных метрологических учреждений (КООМЕТ), с учетом рекомендации 49-го заседания НТКМетр, </w:t>
      </w:r>
      <w:r w:rsidR="00400D5C">
        <w:rPr>
          <w:rFonts w:cs="Arial"/>
          <w:szCs w:val="24"/>
        </w:rPr>
        <w:t>на 55-</w:t>
      </w:r>
      <w:r>
        <w:rPr>
          <w:rFonts w:cs="Arial"/>
          <w:szCs w:val="24"/>
        </w:rPr>
        <w:t xml:space="preserve">м заседании МГС планируется </w:t>
      </w:r>
      <w:r w:rsidRPr="00196881">
        <w:rPr>
          <w:rFonts w:cs="Arial"/>
          <w:szCs w:val="24"/>
        </w:rPr>
        <w:t xml:space="preserve">одобрить </w:t>
      </w:r>
      <w:r>
        <w:rPr>
          <w:rFonts w:cs="Arial"/>
          <w:szCs w:val="24"/>
        </w:rPr>
        <w:t>и подписать</w:t>
      </w:r>
      <w:r w:rsidRPr="00196881">
        <w:rPr>
          <w:rFonts w:cs="Arial"/>
          <w:szCs w:val="24"/>
        </w:rPr>
        <w:t xml:space="preserve"> Протокол о сотрудничестве и взаимодействии между КООМЕТ и МГС в области метрологии.</w:t>
      </w:r>
    </w:p>
    <w:p w:rsidR="00CA5582" w:rsidRPr="00CA5582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>Кроме того, МГС взаимодействует с:</w:t>
      </w:r>
    </w:p>
    <w:p w:rsidR="00CA5582" w:rsidRPr="00CA5582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>- Международной электротехнической комиссией, Соглашение о сотрудничестве между IEC и EASC от 25 июня 2014 года;</w:t>
      </w:r>
    </w:p>
    <w:p w:rsidR="00CA5582" w:rsidRPr="00CA5582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>- Европейской экономической комиссией ООН, Рабочей группой по политике в области стандартизации и сотрудничества по вопросам нормативного регулирования ЕЭК ООН (WP.6);</w:t>
      </w:r>
    </w:p>
    <w:p w:rsidR="00CA5582" w:rsidRPr="00CA5582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>- Европейским комитетом по стандартизации (CEN), Европейским комитетом по стандартизации в электротехнике (CENELEC), Европейским институтом по стандартизации в области электросвязи (ETSI), Меморандум о взаимопонимании в области стандартизации между CEN, CENELEC, ETSI и EASC;</w:t>
      </w:r>
    </w:p>
    <w:p w:rsidR="00CA5582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>- Американским обществом по испытаниям и материалам (ASTM International), Меморандум о взаимопонимании между ASTM International и Межгосударственным советом по стандартизации, метрологии и сертификации;</w:t>
      </w:r>
    </w:p>
    <w:p w:rsidR="00CA5582" w:rsidRPr="00CA5582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>- Электроэнергетическим Советом СНГ, Соглашение о сотрудничестве между Электроэнергетическим Советом Содружества Независимых Государств и Межгосударственным советом по стандартизации, метрологии и сертификации Содружества Независимых Государств, и другими.</w:t>
      </w:r>
    </w:p>
    <w:p w:rsidR="00CA5582" w:rsidRPr="00196881" w:rsidRDefault="00CA5582" w:rsidP="003C29F6">
      <w:pPr>
        <w:pStyle w:val="33"/>
        <w:tabs>
          <w:tab w:val="left" w:pos="720"/>
        </w:tabs>
        <w:rPr>
          <w:rFonts w:cs="Arial"/>
          <w:szCs w:val="24"/>
        </w:rPr>
      </w:pPr>
      <w:r w:rsidRPr="00CA5582">
        <w:rPr>
          <w:rFonts w:cs="Arial"/>
          <w:szCs w:val="24"/>
        </w:rPr>
        <w:t xml:space="preserve">Также МГС проводится работа по организации и развитию сотрудничества с международными организациями по аккредитации и метрологии: Международным Форумом по Аккредитации (IAF), Международной конференцией по применению </w:t>
      </w:r>
      <w:r w:rsidRPr="00196881">
        <w:rPr>
          <w:rFonts w:cs="Arial"/>
          <w:szCs w:val="24"/>
        </w:rPr>
        <w:t>национальных программ испытательных лабораторий (ILAC), Европейской организацией по аккредитации (EA), Международной организацией законодательной метрологии (OIML) и Генеральной конференции мер и весов (BIPM).</w:t>
      </w:r>
    </w:p>
    <w:p w:rsidR="00353672" w:rsidRDefault="00353672" w:rsidP="003C29F6">
      <w:pPr>
        <w:jc w:val="center"/>
        <w:rPr>
          <w:caps/>
          <w:sz w:val="16"/>
          <w:szCs w:val="16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D3743" w:rsidRPr="00783FA9" w:rsidTr="00315A4E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AD3743" w:rsidRPr="00AD3743" w:rsidRDefault="00AD3743" w:rsidP="00AD3743">
            <w:pPr>
              <w:ind w:firstLine="582"/>
              <w:jc w:val="both"/>
              <w:rPr>
                <w:b/>
                <w:caps/>
              </w:rPr>
            </w:pPr>
            <w:r w:rsidRPr="00783FA9">
              <w:br w:type="page"/>
            </w:r>
            <w:r w:rsidRPr="00196881">
              <w:rPr>
                <w:b/>
                <w:caps/>
              </w:rPr>
              <w:t>9. подготовка Совещания руководителей национальных органов (54-го заседания МГС), ВНЕОЧЕРЕДНОГО Совещания руководителей национальных органов (3-го ВС МГС) и 55-го заседания МГС</w:t>
            </w:r>
          </w:p>
        </w:tc>
      </w:tr>
    </w:tbl>
    <w:p w:rsidR="00AD3743" w:rsidRPr="00196881" w:rsidRDefault="00AD3743" w:rsidP="003C29F6">
      <w:pPr>
        <w:jc w:val="center"/>
        <w:rPr>
          <w:caps/>
          <w:sz w:val="16"/>
          <w:szCs w:val="16"/>
        </w:rPr>
      </w:pPr>
    </w:p>
    <w:p w:rsidR="00E02716" w:rsidRPr="00196881" w:rsidRDefault="003E068E" w:rsidP="003C29F6">
      <w:pPr>
        <w:ind w:firstLine="567"/>
        <w:jc w:val="both"/>
      </w:pPr>
      <w:r w:rsidRPr="00196881">
        <w:t>В соответствии с решением 53</w:t>
      </w:r>
      <w:r w:rsidR="00E63B35" w:rsidRPr="00196881">
        <w:t>-</w:t>
      </w:r>
      <w:r w:rsidR="00FB20AC" w:rsidRPr="00196881">
        <w:t xml:space="preserve">го заседания МГС по предложению </w:t>
      </w:r>
      <w:r w:rsidRPr="00196881">
        <w:t>Министерства экономики и инфраструктуры Республики Молдова</w:t>
      </w:r>
      <w:r w:rsidR="00E63B35" w:rsidRPr="00196881">
        <w:t xml:space="preserve"> </w:t>
      </w:r>
      <w:r w:rsidRPr="00196881">
        <w:t>29</w:t>
      </w:r>
      <w:r w:rsidR="00E63B35" w:rsidRPr="00196881">
        <w:t xml:space="preserve"> </w:t>
      </w:r>
      <w:r w:rsidR="00F43C41" w:rsidRPr="00196881">
        <w:t>ноя</w:t>
      </w:r>
      <w:r w:rsidR="00E63B35" w:rsidRPr="00196881">
        <w:t>бря 201</w:t>
      </w:r>
      <w:r w:rsidRPr="00196881">
        <w:t>8</w:t>
      </w:r>
      <w:r w:rsidR="00E63B35" w:rsidRPr="00196881">
        <w:t xml:space="preserve"> г. в г. </w:t>
      </w:r>
      <w:r w:rsidRPr="00196881">
        <w:t>Кишинев</w:t>
      </w:r>
      <w:r w:rsidR="00E63B35" w:rsidRPr="00196881">
        <w:t xml:space="preserve"> было проведено Совещание руководителей национальных органов по стандартизации, метрологии и сертификации (5</w:t>
      </w:r>
      <w:r w:rsidRPr="00196881">
        <w:t>4</w:t>
      </w:r>
      <w:r w:rsidR="00E63B35" w:rsidRPr="00196881">
        <w:t xml:space="preserve">-е заседание МГС). Проведению Совещания предшествовало проведение заседаний научно-технических комиссий и рабочих групп, на основании предложений которых Бюро по стандартам был подготовлен проект повестки Совещания. </w:t>
      </w:r>
    </w:p>
    <w:p w:rsidR="00E63B35" w:rsidRPr="00196881" w:rsidRDefault="00E63B35" w:rsidP="003C29F6">
      <w:pPr>
        <w:ind w:firstLine="567"/>
        <w:jc w:val="both"/>
      </w:pPr>
      <w:r w:rsidRPr="00196881">
        <w:t xml:space="preserve">В работе </w:t>
      </w:r>
      <w:r w:rsidRPr="00196881">
        <w:rPr>
          <w:rFonts w:cs="Arial"/>
          <w:szCs w:val="24"/>
        </w:rPr>
        <w:t xml:space="preserve">Совещания руководителей национальных органов по стандартизации, метрологии и сертификации </w:t>
      </w:r>
      <w:r w:rsidRPr="00196881">
        <w:t xml:space="preserve">приняли участие представители </w:t>
      </w:r>
      <w:r w:rsidR="00F43C41" w:rsidRPr="00196881">
        <w:t>Азербайджанской Республики</w:t>
      </w:r>
      <w:r w:rsidRPr="00196881">
        <w:t xml:space="preserve">, </w:t>
      </w:r>
      <w:r w:rsidR="00F94565" w:rsidRPr="00196881">
        <w:t xml:space="preserve">Республики Армения, </w:t>
      </w:r>
      <w:r w:rsidRPr="00196881">
        <w:t>Республики Беларусь, Республики Казахстан, Кыргызской</w:t>
      </w:r>
      <w:r w:rsidR="00F43C41" w:rsidRPr="00196881">
        <w:t xml:space="preserve"> Республики,</w:t>
      </w:r>
      <w:r w:rsidRPr="00196881">
        <w:t xml:space="preserve"> </w:t>
      </w:r>
      <w:r w:rsidR="00F94565" w:rsidRPr="00196881">
        <w:t xml:space="preserve">Республики Молдова, </w:t>
      </w:r>
      <w:r w:rsidRPr="00196881">
        <w:t xml:space="preserve">Российской Федерации, </w:t>
      </w:r>
      <w:r w:rsidR="00F43C41" w:rsidRPr="00196881">
        <w:t xml:space="preserve">Республики Таджикистан, </w:t>
      </w:r>
      <w:r w:rsidRPr="00196881">
        <w:t>Республики Узбекистан,</w:t>
      </w:r>
      <w:r w:rsidR="00F43C41" w:rsidRPr="00196881">
        <w:t xml:space="preserve"> Украины,</w:t>
      </w:r>
      <w:r w:rsidRPr="00196881">
        <w:t xml:space="preserve"> Исполнительного комитета СНГ и Бюро по стандартам.</w:t>
      </w:r>
    </w:p>
    <w:p w:rsidR="00CB082C" w:rsidRPr="00196881" w:rsidRDefault="00CB082C" w:rsidP="003C29F6">
      <w:pPr>
        <w:ind w:firstLine="567"/>
        <w:jc w:val="both"/>
      </w:pPr>
      <w:r w:rsidRPr="00196881">
        <w:t xml:space="preserve">В соответствии с решением </w:t>
      </w:r>
      <w:r w:rsidRPr="00196881">
        <w:rPr>
          <w:rFonts w:cs="Arial"/>
          <w:szCs w:val="24"/>
        </w:rPr>
        <w:t>Совещания руководителей национальных органов по стандартизации, метрологии и сертификации</w:t>
      </w:r>
      <w:r w:rsidRPr="00196881">
        <w:t xml:space="preserve"> (54-го заседания МГС) и предложением Министерства экономики и инфраструктуры Республики Молдова 2 апреля 2019 г. в г. Кишинев было проведено Внеочередное Совещание руководителей национальных органов по стандартизации, метрологии и сертификации (3-е ВС заседание МГС).</w:t>
      </w:r>
    </w:p>
    <w:p w:rsidR="00CB082C" w:rsidRPr="00196881" w:rsidRDefault="00CB082C" w:rsidP="003C29F6">
      <w:pPr>
        <w:ind w:firstLine="567"/>
        <w:jc w:val="both"/>
      </w:pPr>
      <w:r w:rsidRPr="00196881">
        <w:t>В работе Внеочередного</w:t>
      </w:r>
      <w:r w:rsidRPr="00196881">
        <w:rPr>
          <w:rFonts w:cs="Arial"/>
          <w:szCs w:val="24"/>
        </w:rPr>
        <w:t xml:space="preserve"> Совещания руководителей национальных органов по стандартизации, метрологии и сертификации </w:t>
      </w:r>
      <w:r w:rsidRPr="00196881">
        <w:t>приняли участие представители Республики Армения, Республики Беларусь, Республики Казахстан, Республики Молдова, Российской Федерации, Республики Таджикистан, Республики Узбекистан, Украины, Исполнительного комитета СНГ и Бюро по стандартам.</w:t>
      </w:r>
    </w:p>
    <w:p w:rsidR="00E63B35" w:rsidRPr="00196881" w:rsidRDefault="00F94565" w:rsidP="003C29F6">
      <w:pPr>
        <w:pStyle w:val="a3"/>
        <w:tabs>
          <w:tab w:val="clear" w:pos="4153"/>
          <w:tab w:val="clear" w:pos="8306"/>
        </w:tabs>
        <w:spacing w:line="240" w:lineRule="auto"/>
        <w:ind w:firstLine="567"/>
        <w:rPr>
          <w:rFonts w:cs="Arial"/>
          <w:sz w:val="24"/>
          <w:szCs w:val="24"/>
        </w:rPr>
      </w:pPr>
      <w:r w:rsidRPr="00196881">
        <w:rPr>
          <w:rFonts w:cs="Arial"/>
          <w:sz w:val="24"/>
          <w:szCs w:val="24"/>
        </w:rPr>
        <w:t>В соответствии с решением 53</w:t>
      </w:r>
      <w:r w:rsidR="00E63B35" w:rsidRPr="00196881">
        <w:rPr>
          <w:rFonts w:cs="Arial"/>
          <w:sz w:val="24"/>
          <w:szCs w:val="24"/>
        </w:rPr>
        <w:t xml:space="preserve">-го заседания МГС и предложением Председателя МГС </w:t>
      </w:r>
      <w:r w:rsidRPr="00196881">
        <w:rPr>
          <w:rFonts w:cs="Arial"/>
          <w:sz w:val="24"/>
          <w:szCs w:val="24"/>
        </w:rPr>
        <w:t>55</w:t>
      </w:r>
      <w:r w:rsidR="00F43C41" w:rsidRPr="00196881">
        <w:rPr>
          <w:rFonts w:cs="Arial"/>
          <w:sz w:val="24"/>
          <w:szCs w:val="24"/>
        </w:rPr>
        <w:t xml:space="preserve">-е </w:t>
      </w:r>
      <w:r w:rsidR="00E63B35" w:rsidRPr="00196881">
        <w:rPr>
          <w:rFonts w:cs="Arial"/>
          <w:sz w:val="24"/>
          <w:szCs w:val="24"/>
        </w:rPr>
        <w:t xml:space="preserve">заседание Межгосударственного совета по стандартизации, метрологии и сертификации будет проведено </w:t>
      </w:r>
      <w:r w:rsidR="00F43C41" w:rsidRPr="00196881">
        <w:rPr>
          <w:rFonts w:cs="Arial"/>
          <w:sz w:val="24"/>
          <w:szCs w:val="24"/>
        </w:rPr>
        <w:t>26</w:t>
      </w:r>
      <w:r w:rsidR="00E63B35" w:rsidRPr="00196881">
        <w:rPr>
          <w:rFonts w:cs="Arial"/>
          <w:sz w:val="24"/>
          <w:szCs w:val="24"/>
        </w:rPr>
        <w:t xml:space="preserve"> </w:t>
      </w:r>
      <w:r w:rsidR="00F43C41" w:rsidRPr="00196881">
        <w:rPr>
          <w:rFonts w:cs="Arial"/>
          <w:sz w:val="24"/>
          <w:szCs w:val="24"/>
        </w:rPr>
        <w:t>июня</w:t>
      </w:r>
      <w:r w:rsidR="00E63B35" w:rsidRPr="00196881">
        <w:rPr>
          <w:rFonts w:cs="Arial"/>
          <w:sz w:val="24"/>
          <w:szCs w:val="24"/>
        </w:rPr>
        <w:t xml:space="preserve"> - </w:t>
      </w:r>
      <w:r w:rsidR="00F43C41" w:rsidRPr="00196881">
        <w:rPr>
          <w:rFonts w:cs="Arial"/>
          <w:sz w:val="24"/>
          <w:szCs w:val="24"/>
        </w:rPr>
        <w:t>2</w:t>
      </w:r>
      <w:r w:rsidR="003A566A" w:rsidRPr="00196881">
        <w:rPr>
          <w:rFonts w:cs="Arial"/>
          <w:sz w:val="24"/>
          <w:szCs w:val="24"/>
        </w:rPr>
        <w:t>8</w:t>
      </w:r>
      <w:r w:rsidR="00E63B35" w:rsidRPr="00196881">
        <w:rPr>
          <w:rFonts w:cs="Arial"/>
          <w:sz w:val="24"/>
          <w:szCs w:val="24"/>
        </w:rPr>
        <w:t xml:space="preserve"> июня 201</w:t>
      </w:r>
      <w:r w:rsidRPr="00196881">
        <w:rPr>
          <w:rFonts w:cs="Arial"/>
          <w:sz w:val="24"/>
          <w:szCs w:val="24"/>
        </w:rPr>
        <w:t>9</w:t>
      </w:r>
      <w:r w:rsidR="00F43C41" w:rsidRPr="00196881">
        <w:rPr>
          <w:rFonts w:cs="Arial"/>
          <w:sz w:val="24"/>
          <w:szCs w:val="24"/>
        </w:rPr>
        <w:t xml:space="preserve"> г. в г. </w:t>
      </w:r>
      <w:r w:rsidRPr="00196881">
        <w:rPr>
          <w:rFonts w:cs="Arial"/>
          <w:sz w:val="24"/>
          <w:szCs w:val="24"/>
        </w:rPr>
        <w:t>Пятигорске, Российская Федерация</w:t>
      </w:r>
      <w:r w:rsidR="00E63B35" w:rsidRPr="00196881">
        <w:rPr>
          <w:rFonts w:cs="Arial"/>
          <w:sz w:val="24"/>
          <w:szCs w:val="24"/>
        </w:rPr>
        <w:t>.</w:t>
      </w:r>
    </w:p>
    <w:p w:rsidR="00E63B35" w:rsidRPr="00196881" w:rsidRDefault="00E63B35" w:rsidP="003C29F6">
      <w:pPr>
        <w:pStyle w:val="a3"/>
        <w:tabs>
          <w:tab w:val="clear" w:pos="4153"/>
          <w:tab w:val="clear" w:pos="8306"/>
        </w:tabs>
        <w:spacing w:line="240" w:lineRule="auto"/>
        <w:ind w:firstLine="567"/>
        <w:rPr>
          <w:sz w:val="24"/>
        </w:rPr>
      </w:pPr>
      <w:r w:rsidRPr="00196881">
        <w:rPr>
          <w:sz w:val="24"/>
        </w:rPr>
        <w:t xml:space="preserve">Бюро по стандартам, на основании предложений проведенных научно-технических комиссий и рабочих групп, были подготовлены предложения в проект повестки и в проект протокола </w:t>
      </w:r>
      <w:r w:rsidR="00B47ABE" w:rsidRPr="00196881">
        <w:rPr>
          <w:sz w:val="24"/>
        </w:rPr>
        <w:t>5</w:t>
      </w:r>
      <w:r w:rsidR="00F94565" w:rsidRPr="00196881">
        <w:rPr>
          <w:sz w:val="24"/>
        </w:rPr>
        <w:t>5</w:t>
      </w:r>
      <w:r w:rsidR="00B47ABE" w:rsidRPr="00196881">
        <w:rPr>
          <w:sz w:val="24"/>
        </w:rPr>
        <w:t xml:space="preserve">-го </w:t>
      </w:r>
      <w:r w:rsidRPr="00196881">
        <w:rPr>
          <w:sz w:val="24"/>
        </w:rPr>
        <w:t>заседания МГС, которые в соответствии с Правилами процедуры МГС были направлены национальным органам для рассмотрения и предложений. На основе поступивших предложений были сформированы окончательные проекты повестки и протокола 5</w:t>
      </w:r>
      <w:r w:rsidR="00F94565" w:rsidRPr="00196881">
        <w:rPr>
          <w:sz w:val="24"/>
        </w:rPr>
        <w:t>5</w:t>
      </w:r>
      <w:r w:rsidR="00B47ABE" w:rsidRPr="00196881">
        <w:rPr>
          <w:sz w:val="24"/>
        </w:rPr>
        <w:t xml:space="preserve">-го </w:t>
      </w:r>
      <w:r w:rsidRPr="00196881">
        <w:rPr>
          <w:sz w:val="24"/>
        </w:rPr>
        <w:t>заседания МГС, которые представлены участникам заседания.</w:t>
      </w:r>
    </w:p>
    <w:p w:rsidR="003A566A" w:rsidRDefault="003A566A" w:rsidP="003C29F6">
      <w:pPr>
        <w:pStyle w:val="a3"/>
        <w:spacing w:line="240" w:lineRule="auto"/>
        <w:ind w:firstLine="561"/>
        <w:jc w:val="center"/>
        <w:rPr>
          <w:b/>
          <w:caps/>
          <w:sz w:val="24"/>
        </w:rPr>
      </w:pPr>
    </w:p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D3743" w:rsidRPr="00783FA9" w:rsidTr="00870849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AD3743" w:rsidRPr="00783FA9" w:rsidRDefault="00AD3743" w:rsidP="00315A4E">
            <w:pPr>
              <w:jc w:val="center"/>
            </w:pPr>
            <w:r w:rsidRPr="00783FA9">
              <w:br w:type="page"/>
            </w:r>
            <w:r w:rsidRPr="00AD3743">
              <w:rPr>
                <w:b/>
              </w:rPr>
              <w:t>10. БЮРО ПО СТАНДАРТАМ</w:t>
            </w:r>
          </w:p>
        </w:tc>
      </w:tr>
    </w:tbl>
    <w:p w:rsidR="00353672" w:rsidRPr="00196881" w:rsidRDefault="00353672" w:rsidP="008A42E7">
      <w:pPr>
        <w:pStyle w:val="a3"/>
        <w:spacing w:line="240" w:lineRule="auto"/>
        <w:ind w:firstLine="0"/>
        <w:jc w:val="center"/>
        <w:rPr>
          <w:b/>
          <w:caps/>
          <w:sz w:val="24"/>
        </w:rPr>
      </w:pPr>
    </w:p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870849" w:rsidRPr="00196881" w:rsidTr="00870849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0011B" w:rsidRPr="00196881" w:rsidRDefault="0050011B" w:rsidP="00870849">
            <w:pPr>
              <w:ind w:firstLine="639"/>
              <w:jc w:val="both"/>
            </w:pPr>
            <w:r w:rsidRPr="00196881">
              <w:rPr>
                <w:b/>
              </w:rPr>
              <w:t>1</w:t>
            </w:r>
            <w:r w:rsidR="00065842" w:rsidRPr="00196881">
              <w:rPr>
                <w:b/>
              </w:rPr>
              <w:t>0</w:t>
            </w:r>
            <w:r w:rsidRPr="00196881">
              <w:rPr>
                <w:b/>
              </w:rPr>
              <w:t xml:space="preserve">.1. </w:t>
            </w:r>
            <w:r w:rsidR="00B83129" w:rsidRPr="00B83129">
              <w:rPr>
                <w:b/>
              </w:rPr>
              <w:t xml:space="preserve">Деятельность </w:t>
            </w:r>
            <w:r w:rsidRPr="00196881">
              <w:rPr>
                <w:rFonts w:cs="Arial"/>
                <w:b/>
                <w:szCs w:val="24"/>
              </w:rPr>
              <w:t>Бюро по стандартам</w:t>
            </w:r>
          </w:p>
        </w:tc>
      </w:tr>
    </w:tbl>
    <w:bookmarkEnd w:id="0"/>
    <w:bookmarkEnd w:id="1"/>
    <w:p w:rsidR="00E63B35" w:rsidRPr="00196881" w:rsidRDefault="00E63B35" w:rsidP="003C29F6">
      <w:pPr>
        <w:pStyle w:val="a3"/>
        <w:spacing w:line="240" w:lineRule="auto"/>
        <w:ind w:firstLine="561"/>
        <w:rPr>
          <w:sz w:val="24"/>
        </w:rPr>
      </w:pPr>
      <w:r w:rsidRPr="00196881">
        <w:rPr>
          <w:sz w:val="24"/>
        </w:rPr>
        <w:t>Бюро по стандартам в своей рабо</w:t>
      </w:r>
      <w:r w:rsidR="00B47ABE" w:rsidRPr="00196881">
        <w:rPr>
          <w:sz w:val="24"/>
        </w:rPr>
        <w:t>т</w:t>
      </w:r>
      <w:r w:rsidR="00FE5192" w:rsidRPr="00196881">
        <w:rPr>
          <w:sz w:val="24"/>
        </w:rPr>
        <w:t>е руководствовалось решениями 53</w:t>
      </w:r>
      <w:r w:rsidRPr="00196881">
        <w:rPr>
          <w:sz w:val="24"/>
        </w:rPr>
        <w:t>-го заседания МГС (протокол МГС</w:t>
      </w:r>
      <w:r w:rsidR="005B19D1" w:rsidRPr="00196881">
        <w:rPr>
          <w:sz w:val="24"/>
        </w:rPr>
        <w:t xml:space="preserve"> </w:t>
      </w:r>
      <w:r w:rsidR="00FE5192" w:rsidRPr="00196881">
        <w:rPr>
          <w:sz w:val="24"/>
        </w:rPr>
        <w:t>53</w:t>
      </w:r>
      <w:r w:rsidRPr="00196881">
        <w:rPr>
          <w:sz w:val="24"/>
        </w:rPr>
        <w:t>-201</w:t>
      </w:r>
      <w:r w:rsidR="00FE5192" w:rsidRPr="00196881">
        <w:rPr>
          <w:sz w:val="24"/>
        </w:rPr>
        <w:t>8</w:t>
      </w:r>
      <w:r w:rsidRPr="00196881">
        <w:rPr>
          <w:sz w:val="24"/>
        </w:rPr>
        <w:t>), Совещания руководителей национальных органов по стандартизации, метрологии и сертификации (протокол МГС 5</w:t>
      </w:r>
      <w:r w:rsidR="00FE5192" w:rsidRPr="00196881">
        <w:rPr>
          <w:sz w:val="24"/>
        </w:rPr>
        <w:t>4</w:t>
      </w:r>
      <w:r w:rsidRPr="00196881">
        <w:rPr>
          <w:sz w:val="24"/>
        </w:rPr>
        <w:t>-201</w:t>
      </w:r>
      <w:r w:rsidR="00B47ABE" w:rsidRPr="00196881">
        <w:rPr>
          <w:sz w:val="24"/>
        </w:rPr>
        <w:t>7</w:t>
      </w:r>
      <w:r w:rsidRPr="00196881">
        <w:rPr>
          <w:sz w:val="24"/>
        </w:rPr>
        <w:t>)</w:t>
      </w:r>
      <w:r w:rsidR="001376A9" w:rsidRPr="00196881">
        <w:rPr>
          <w:sz w:val="24"/>
        </w:rPr>
        <w:t xml:space="preserve"> и </w:t>
      </w:r>
      <w:r w:rsidR="001376A9" w:rsidRPr="00196881">
        <w:rPr>
          <w:sz w:val="24"/>
          <w:szCs w:val="24"/>
        </w:rPr>
        <w:t>Внеочередного Совещания руководителей национальных органов по стандартизации, метрологии и сертификации (протокол ВС МГС 3-2019)</w:t>
      </w:r>
      <w:r w:rsidRPr="00196881">
        <w:rPr>
          <w:sz w:val="24"/>
        </w:rPr>
        <w:t xml:space="preserve"> и утвержденным Положением о Бюро по стандартам.</w:t>
      </w:r>
    </w:p>
    <w:p w:rsidR="00E63B35" w:rsidRPr="00196881" w:rsidRDefault="00E63B35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196881">
        <w:rPr>
          <w:sz w:val="24"/>
          <w:szCs w:val="24"/>
        </w:rPr>
        <w:t>Наличие квалифицированного персонала коллектива Бюро по стандартам позволило обеспечить проведение возложенных на Бюро по стандартам задач в полном объеме по всем направлениям. Штатная численность Бюро по стандартам на момент проведения 5</w:t>
      </w:r>
      <w:r w:rsidR="00FE5192" w:rsidRPr="00196881">
        <w:rPr>
          <w:sz w:val="24"/>
          <w:szCs w:val="24"/>
        </w:rPr>
        <w:t>5</w:t>
      </w:r>
      <w:r w:rsidRPr="00196881">
        <w:rPr>
          <w:sz w:val="24"/>
          <w:szCs w:val="24"/>
        </w:rPr>
        <w:t xml:space="preserve">-го заседания МГС составляет </w:t>
      </w:r>
      <w:r w:rsidR="00B47ABE" w:rsidRPr="00196881">
        <w:rPr>
          <w:sz w:val="24"/>
          <w:szCs w:val="24"/>
        </w:rPr>
        <w:t>8</w:t>
      </w:r>
      <w:r w:rsidRPr="00196881">
        <w:rPr>
          <w:sz w:val="24"/>
          <w:szCs w:val="24"/>
        </w:rPr>
        <w:t xml:space="preserve"> человек.</w:t>
      </w:r>
    </w:p>
    <w:p w:rsidR="00E63B35" w:rsidRPr="00196881" w:rsidRDefault="00E63B35" w:rsidP="003C29F6">
      <w:pPr>
        <w:autoSpaceDE w:val="0"/>
        <w:autoSpaceDN w:val="0"/>
        <w:adjustRightInd w:val="0"/>
        <w:ind w:firstLine="567"/>
        <w:jc w:val="both"/>
        <w:rPr>
          <w:szCs w:val="24"/>
        </w:rPr>
      </w:pPr>
      <w:r w:rsidRPr="00196881">
        <w:rPr>
          <w:szCs w:val="24"/>
        </w:rPr>
        <w:t>Перечисление взносов в 201</w:t>
      </w:r>
      <w:r w:rsidR="00DE5231" w:rsidRPr="00196881">
        <w:rPr>
          <w:szCs w:val="24"/>
        </w:rPr>
        <w:t>8</w:t>
      </w:r>
      <w:r w:rsidRPr="00196881">
        <w:rPr>
          <w:szCs w:val="24"/>
        </w:rPr>
        <w:t xml:space="preserve"> г. в целом по году почти обеспечивало необходимые объемы финансирования затрат, предусмотренных сметой, но возросла задолженность по взносам за предыдущие годы и на момент проведения 5</w:t>
      </w:r>
      <w:r w:rsidR="00DE5231" w:rsidRPr="00196881">
        <w:rPr>
          <w:szCs w:val="24"/>
        </w:rPr>
        <w:t>5</w:t>
      </w:r>
      <w:r w:rsidRPr="00196881">
        <w:rPr>
          <w:szCs w:val="24"/>
        </w:rPr>
        <w:t xml:space="preserve">-го заседания МГС она составляет </w:t>
      </w:r>
      <w:r w:rsidR="00267A1F" w:rsidRPr="00196881">
        <w:rPr>
          <w:szCs w:val="24"/>
        </w:rPr>
        <w:t>1</w:t>
      </w:r>
      <w:r w:rsidR="00922BBA" w:rsidRPr="00196881">
        <w:rPr>
          <w:szCs w:val="24"/>
        </w:rPr>
        <w:t>17</w:t>
      </w:r>
      <w:r w:rsidR="005329BB" w:rsidRPr="00196881">
        <w:rPr>
          <w:szCs w:val="24"/>
        </w:rPr>
        <w:t xml:space="preserve"> </w:t>
      </w:r>
      <w:r w:rsidR="00267A1F" w:rsidRPr="00196881">
        <w:rPr>
          <w:szCs w:val="24"/>
        </w:rPr>
        <w:t>513</w:t>
      </w:r>
      <w:r w:rsidRPr="00196881">
        <w:rPr>
          <w:szCs w:val="24"/>
        </w:rPr>
        <w:t xml:space="preserve"> долларов США (см. приложение к протоколу 5</w:t>
      </w:r>
      <w:r w:rsidR="00DE5231" w:rsidRPr="00196881">
        <w:rPr>
          <w:szCs w:val="24"/>
        </w:rPr>
        <w:t>5</w:t>
      </w:r>
      <w:r w:rsidRPr="00196881">
        <w:rPr>
          <w:szCs w:val="24"/>
        </w:rPr>
        <w:t>-го заседания МГС). Взносы за 201</w:t>
      </w:r>
      <w:r w:rsidR="00DE5231" w:rsidRPr="00196881">
        <w:rPr>
          <w:szCs w:val="24"/>
        </w:rPr>
        <w:t>8</w:t>
      </w:r>
      <w:r w:rsidRPr="00196881">
        <w:rPr>
          <w:szCs w:val="24"/>
        </w:rPr>
        <w:t xml:space="preserve"> г. в полном объеме перечислены Азербайджанской Республикой, Республикой Армения, Республикой Беларусь, Грузией, Республикой Казахстан, Кыргызской Республикой, Республикой Молдова, Российской Федерацией, Республикой Таджикистан, Туркменистаном, Республикой Узбекистан. Просьба к Национальным органам в возможно короткий срок погасить задолженность по взносам либо принять меры по согласованию погашения задолженности, образовавшейся в предшествующие годы.</w:t>
      </w:r>
    </w:p>
    <w:p w:rsidR="00E63B35" w:rsidRPr="00196881" w:rsidRDefault="00E63B35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196881">
        <w:rPr>
          <w:sz w:val="24"/>
          <w:szCs w:val="24"/>
        </w:rPr>
        <w:t>Финансовый отчет Бюро по стандартам за 201</w:t>
      </w:r>
      <w:r w:rsidR="003C29F6" w:rsidRPr="00196881">
        <w:rPr>
          <w:sz w:val="24"/>
          <w:szCs w:val="24"/>
        </w:rPr>
        <w:t>8</w:t>
      </w:r>
      <w:r w:rsidR="00AA2825" w:rsidRPr="00196881">
        <w:rPr>
          <w:sz w:val="24"/>
          <w:szCs w:val="24"/>
        </w:rPr>
        <w:t xml:space="preserve"> г.</w:t>
      </w:r>
      <w:r w:rsidRPr="00196881">
        <w:rPr>
          <w:sz w:val="24"/>
          <w:szCs w:val="24"/>
        </w:rPr>
        <w:t xml:space="preserve"> </w:t>
      </w:r>
      <w:r w:rsidR="00AA2825" w:rsidRPr="00196881">
        <w:rPr>
          <w:sz w:val="24"/>
          <w:szCs w:val="24"/>
        </w:rPr>
        <w:t xml:space="preserve">и </w:t>
      </w:r>
      <w:r w:rsidRPr="00196881">
        <w:rPr>
          <w:sz w:val="24"/>
          <w:szCs w:val="24"/>
        </w:rPr>
        <w:t>проект сметы на 20</w:t>
      </w:r>
      <w:r w:rsidR="00AA2825" w:rsidRPr="00196881">
        <w:rPr>
          <w:sz w:val="24"/>
          <w:szCs w:val="24"/>
        </w:rPr>
        <w:t>20</w:t>
      </w:r>
      <w:r w:rsidRPr="00196881">
        <w:rPr>
          <w:sz w:val="24"/>
          <w:szCs w:val="24"/>
        </w:rPr>
        <w:t xml:space="preserve"> г. (с основными финансовыми показателями, в том числе по размеру членских взносов, в размерах 201</w:t>
      </w:r>
      <w:r w:rsidR="00AA2825" w:rsidRPr="00196881">
        <w:rPr>
          <w:sz w:val="24"/>
          <w:szCs w:val="24"/>
        </w:rPr>
        <w:t>8</w:t>
      </w:r>
      <w:r w:rsidRPr="00196881">
        <w:rPr>
          <w:sz w:val="24"/>
          <w:szCs w:val="24"/>
        </w:rPr>
        <w:t xml:space="preserve"> и 201</w:t>
      </w:r>
      <w:r w:rsidR="00AA2825" w:rsidRPr="00196881">
        <w:rPr>
          <w:sz w:val="24"/>
          <w:szCs w:val="24"/>
        </w:rPr>
        <w:t>9</w:t>
      </w:r>
      <w:r w:rsidRPr="00196881">
        <w:rPr>
          <w:sz w:val="24"/>
          <w:szCs w:val="24"/>
        </w:rPr>
        <w:t xml:space="preserve"> годов) представлены для рассмотрения участникам 5</w:t>
      </w:r>
      <w:r w:rsidR="00AA2825" w:rsidRPr="00196881">
        <w:rPr>
          <w:sz w:val="24"/>
          <w:szCs w:val="24"/>
        </w:rPr>
        <w:t>5</w:t>
      </w:r>
      <w:r w:rsidRPr="00196881">
        <w:rPr>
          <w:sz w:val="24"/>
          <w:szCs w:val="24"/>
        </w:rPr>
        <w:t xml:space="preserve">-го заседания МГС. </w:t>
      </w:r>
    </w:p>
    <w:p w:rsidR="00E63B35" w:rsidRPr="00196881" w:rsidRDefault="00E63B35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196881">
        <w:rPr>
          <w:sz w:val="24"/>
          <w:szCs w:val="24"/>
        </w:rPr>
        <w:t>Плановые работы, выполненные за отчетный период Бюро по стандартам, в основном отражены в разделах 1 – 11 настоящего отчета.</w:t>
      </w:r>
    </w:p>
    <w:p w:rsidR="003C29F6" w:rsidRPr="00196881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0011B" w:rsidRPr="00196881" w:rsidTr="00E271EB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50011B" w:rsidRPr="00196881" w:rsidRDefault="0050011B" w:rsidP="008A42E7">
            <w:pPr>
              <w:pStyle w:val="a3"/>
              <w:spacing w:line="240" w:lineRule="auto"/>
              <w:ind w:firstLine="567"/>
              <w:rPr>
                <w:b/>
                <w:sz w:val="24"/>
                <w:highlight w:val="yellow"/>
              </w:rPr>
            </w:pPr>
            <w:r w:rsidRPr="00196881">
              <w:rPr>
                <w:b/>
                <w:sz w:val="24"/>
              </w:rPr>
              <w:t>1</w:t>
            </w:r>
            <w:r w:rsidR="00065842" w:rsidRPr="00196881">
              <w:rPr>
                <w:b/>
                <w:sz w:val="24"/>
              </w:rPr>
              <w:t>0</w:t>
            </w:r>
            <w:r w:rsidRPr="00196881">
              <w:rPr>
                <w:b/>
                <w:sz w:val="24"/>
              </w:rPr>
              <w:t>.2. Актуализация Интернет-сайта EASC</w:t>
            </w:r>
          </w:p>
        </w:tc>
      </w:tr>
    </w:tbl>
    <w:p w:rsidR="003C29F6" w:rsidRPr="00196881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196881">
        <w:rPr>
          <w:sz w:val="24"/>
          <w:szCs w:val="24"/>
        </w:rPr>
        <w:t>С 2000 года МГС имеет в Интернете свой сайт www.easc.by, на котором размещена информация об организации, правовой базе и составе Совета.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196881">
        <w:rPr>
          <w:sz w:val="24"/>
          <w:szCs w:val="24"/>
        </w:rPr>
        <w:t xml:space="preserve">На сайте также размещены основные направления деятельности МГС и организационно методические документы, принятые Советом, а также тематические </w:t>
      </w:r>
      <w:r w:rsidRPr="003C29F6">
        <w:rPr>
          <w:sz w:val="24"/>
          <w:szCs w:val="24"/>
        </w:rPr>
        <w:t>разделы: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Информационные ресурсы по направлениям деятельности Совета;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Конкурс на соискание Премии СНГ за достижения в области качества продукции и услуг;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Официальная информация о проводимых мероприятиях и протоколы заседаний;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Новости;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Международное и региональное сотрудничество;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Книга отзывов.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Сайт ведется на русском и английском (частично) языках.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Информационные ресурсы подразделяются на техническое регулирование, стандартизацию, включая каталог межгосударственных стандартов, метрологию, оценку соответствия, аккредитацию.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В подраздел Направления деятельности в соответствии с решением 46-го заседания МГС дополнительно размещена информация - Основные функциональные обязанности и контактные данные персонала Бюро по стандартам по основным направлениям деятельности МГС, НТК и РГ МГС.</w:t>
      </w:r>
    </w:p>
    <w:p w:rsidR="003C29F6" w:rsidRPr="003C29F6" w:rsidRDefault="003C29F6" w:rsidP="003C29F6">
      <w:pPr>
        <w:pStyle w:val="a3"/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В подразделе Техническое регулирование размещена ссылка: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на страницы национальных Интернет-сайтов, на которых размещается информация о принятых нормативно-правовых и правовых актах государств-участников СНГ.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В подразделе Стандартизация размещаются: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Программа работ по межгосударственной стандартизации;</w:t>
      </w:r>
    </w:p>
    <w:p w:rsidR="003C29F6" w:rsidRPr="003C29F6" w:rsidRDefault="0050011B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>
        <w:rPr>
          <w:sz w:val="24"/>
          <w:szCs w:val="24"/>
        </w:rPr>
        <w:t>-</w:t>
      </w:r>
      <w:r w:rsidR="003C29F6" w:rsidRPr="003C29F6">
        <w:rPr>
          <w:sz w:val="24"/>
          <w:szCs w:val="24"/>
        </w:rPr>
        <w:t>другие, принимаемые Советом документы.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В подразделе Метрология размещаются: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реестр Межгосударственных стандартных образцов;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>информация о стандартных справочных данных о физических константах и свойствах веществ и материалов СНГ;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>информация о стандартных справочных данных о физических константах и свойствах веществ и материалов Российской Федерации;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реестры средств измерений;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реестры методик выполнения измерений;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информация о внедрение оценки неопределенности измерений;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информация о деятельности по проверкам квалификации лабораторий на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пространстве СНГ;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межгосударственные программы в области метрологии и т.д.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В подразделе Аккредитация размещаются: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аналитический обзор по системам аккредитации государств-участников СНГ;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информация о деятельности по проверкам квалификации лабораторий на пространстве СНГ (Межлабораторные сличения);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программа работ Рабочей группы МГС по вопросу создания Региональной организации (ассоциации) по аккредитации;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перечень аккредитованных органов по сертификации государств-участников СНГ.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В подраздел Оценка соответствия размещаются: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информацию о применяемых в государствах процедурах проведении работ по взаимному признанию протоколов испытаний продукции, сертификатов соответствия и реализации положений Соглашения о проведении и взаимном признании работ по сертификации от 4 июня 1992 года;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перечень продукции, подлежащей обязательному подтверждению соответствия в государствах-участниках СНГ;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бланки сертификатов соответствия принятых в государствах-участниках СНГ и т.п.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В подраздел Международное и региональное сотрудничество внесена новая информация о сотрудничестве с Евразийской экономической комиссией и Электроэнергетическим советом СНГ.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В разделе Новости размещается: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текущая информация о проведенных и запланированных заседаниях МГС;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текущая информация о проведенных и запланированных заседаниях научно-технических комиссий и рабочих групп;</w:t>
      </w:r>
    </w:p>
    <w:p w:rsidR="003C29F6" w:rsidRPr="003C29F6" w:rsidRDefault="003C29F6" w:rsidP="0050011B">
      <w:pPr>
        <w:pStyle w:val="a3"/>
        <w:tabs>
          <w:tab w:val="clear" w:pos="4153"/>
          <w:tab w:val="clear" w:pos="8306"/>
        </w:tabs>
        <w:spacing w:line="240" w:lineRule="auto"/>
        <w:ind w:firstLine="561"/>
        <w:rPr>
          <w:sz w:val="24"/>
          <w:szCs w:val="24"/>
        </w:rPr>
      </w:pPr>
      <w:r w:rsidRPr="003C29F6">
        <w:rPr>
          <w:sz w:val="24"/>
          <w:szCs w:val="24"/>
        </w:rPr>
        <w:t>-</w:t>
      </w:r>
      <w:r w:rsidRPr="003C29F6">
        <w:rPr>
          <w:sz w:val="24"/>
          <w:szCs w:val="24"/>
        </w:rPr>
        <w:tab/>
        <w:t xml:space="preserve"> информация, предоставляемая национальными органами о проведенной работе.</w:t>
      </w:r>
    </w:p>
    <w:sectPr w:rsidR="003C29F6" w:rsidRPr="003C29F6" w:rsidSect="00FD0EB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7" w:h="16840"/>
      <w:pgMar w:top="709" w:right="708" w:bottom="567" w:left="1276" w:header="454" w:footer="34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A20" w:rsidRDefault="00BD6A20">
      <w:r>
        <w:separator/>
      </w:r>
    </w:p>
  </w:endnote>
  <w:endnote w:type="continuationSeparator" w:id="0">
    <w:p w:rsidR="00BD6A20" w:rsidRDefault="00BD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_AlgeriusCaps">
    <w:altName w:val="Courier New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ussian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FBC" w:rsidRDefault="001B5FB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214"/>
      <w:gridCol w:w="709"/>
    </w:tblGrid>
    <w:tr w:rsidR="001B5FBC" w:rsidTr="000369DA">
      <w:trPr>
        <w:cantSplit/>
        <w:trHeight w:val="532"/>
      </w:trPr>
      <w:tc>
        <w:tcPr>
          <w:tcW w:w="9214" w:type="dxa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  <w:shd w:val="clear" w:color="auto" w:fill="auto"/>
          <w:vAlign w:val="bottom"/>
        </w:tcPr>
        <w:p w:rsidR="001B5FBC" w:rsidRPr="00891517" w:rsidRDefault="001B5FBC" w:rsidP="00751411">
          <w:pPr>
            <w:pStyle w:val="ae"/>
            <w:ind w:right="360"/>
            <w:jc w:val="center"/>
            <w:rPr>
              <w:rFonts w:ascii="Arial" w:hAnsi="Arial"/>
              <w:b/>
              <w:i/>
              <w:sz w:val="18"/>
              <w:szCs w:val="18"/>
              <w:lang w:val="ru-RU"/>
            </w:rPr>
          </w:pPr>
          <w:r w:rsidRPr="00891517">
            <w:rPr>
              <w:rFonts w:ascii="Arial" w:hAnsi="Arial"/>
              <w:b/>
              <w:i/>
              <w:noProof/>
              <w:color w:val="FFFFFF" w:themeColor="background1"/>
              <w:sz w:val="18"/>
              <w:szCs w:val="18"/>
              <w:lang w:val="ru-RU"/>
            </w:rPr>
            <w:drawing>
              <wp:anchor distT="0" distB="0" distL="114300" distR="114300" simplePos="0" relativeHeight="251657216" behindDoc="1" locked="0" layoutInCell="1" allowOverlap="1" wp14:anchorId="658AAAF2" wp14:editId="13CCE9CC">
                <wp:simplePos x="0" y="0"/>
                <wp:positionH relativeFrom="column">
                  <wp:posOffset>-90170</wp:posOffset>
                </wp:positionH>
                <wp:positionV relativeFrom="paragraph">
                  <wp:posOffset>-128905</wp:posOffset>
                </wp:positionV>
                <wp:extent cx="5867400" cy="325120"/>
                <wp:effectExtent l="0" t="0" r="0" b="0"/>
                <wp:wrapNone/>
                <wp:docPr id="24" name="Рисунок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0" cy="325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91517">
            <w:rPr>
              <w:rFonts w:ascii="Arial" w:hAnsi="Arial"/>
              <w:b/>
              <w:i/>
              <w:color w:val="FFFFFF" w:themeColor="background1"/>
              <w:sz w:val="18"/>
              <w:szCs w:val="18"/>
              <w:lang w:val="ru-RU"/>
            </w:rPr>
            <w:t>Отчет Ответственного секретаря МГС к 55-му заседанию Совета</w:t>
          </w:r>
        </w:p>
      </w:tc>
      <w:tc>
        <w:tcPr>
          <w:tcW w:w="709" w:type="dxa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1B5FBC" w:rsidRDefault="001B5FBC">
          <w:pPr>
            <w:pStyle w:val="ae"/>
            <w:jc w:val="center"/>
            <w:rPr>
              <w:rFonts w:ascii="Arial" w:hAnsi="Arial"/>
              <w:i/>
              <w:sz w:val="16"/>
              <w:lang w:val="ru-RU"/>
            </w:rPr>
          </w:pPr>
          <w:r w:rsidRPr="00A64D04">
            <w:rPr>
              <w:rStyle w:val="ad"/>
            </w:rPr>
            <w:fldChar w:fldCharType="begin"/>
          </w:r>
          <w:r w:rsidRPr="00A64D04">
            <w:rPr>
              <w:rStyle w:val="ad"/>
            </w:rPr>
            <w:instrText xml:space="preserve"> PAGE </w:instrText>
          </w:r>
          <w:r w:rsidRPr="00A64D04">
            <w:rPr>
              <w:rStyle w:val="ad"/>
            </w:rPr>
            <w:fldChar w:fldCharType="separate"/>
          </w:r>
          <w:r w:rsidR="002C2260">
            <w:rPr>
              <w:rStyle w:val="ad"/>
              <w:noProof/>
            </w:rPr>
            <w:t>10</w:t>
          </w:r>
          <w:r w:rsidRPr="00A64D04">
            <w:rPr>
              <w:rStyle w:val="ad"/>
            </w:rPr>
            <w:fldChar w:fldCharType="end"/>
          </w:r>
        </w:p>
      </w:tc>
    </w:tr>
  </w:tbl>
  <w:p w:rsidR="001B5FBC" w:rsidRDefault="001B5FBC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FBC" w:rsidRDefault="001B5FB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A20" w:rsidRDefault="00BD6A20">
      <w:r>
        <w:separator/>
      </w:r>
    </w:p>
  </w:footnote>
  <w:footnote w:type="continuationSeparator" w:id="0">
    <w:p w:rsidR="00BD6A20" w:rsidRDefault="00BD6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FBC" w:rsidRDefault="001B5F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FBC" w:rsidRDefault="001B5FB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FBC" w:rsidRDefault="001B5F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8997D99"/>
    <w:multiLevelType w:val="multilevel"/>
    <w:tmpl w:val="559CD4C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F2CDC"/>
    <w:multiLevelType w:val="multilevel"/>
    <w:tmpl w:val="D0C47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E3A1F"/>
    <w:multiLevelType w:val="multilevel"/>
    <w:tmpl w:val="DAD4B6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142221DC"/>
    <w:multiLevelType w:val="hybridMultilevel"/>
    <w:tmpl w:val="62CEED1E"/>
    <w:lvl w:ilvl="0" w:tplc="7EAAD8E0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55A5355"/>
    <w:multiLevelType w:val="hybridMultilevel"/>
    <w:tmpl w:val="6AE6625A"/>
    <w:lvl w:ilvl="0" w:tplc="7EAAD8E0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5B5C25"/>
    <w:multiLevelType w:val="multilevel"/>
    <w:tmpl w:val="7CBE11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986A7E"/>
    <w:multiLevelType w:val="multilevel"/>
    <w:tmpl w:val="52A26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8B1022"/>
    <w:multiLevelType w:val="hybridMultilevel"/>
    <w:tmpl w:val="E6422776"/>
    <w:lvl w:ilvl="0" w:tplc="A59A8F16">
      <w:numFmt w:val="bullet"/>
      <w:lvlText w:val="-"/>
      <w:lvlJc w:val="left"/>
      <w:pPr>
        <w:ind w:left="720" w:hanging="360"/>
      </w:pPr>
      <w:rPr>
        <w:rFonts w:ascii="Arial" w:eastAsia="RSMorom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74A38"/>
    <w:multiLevelType w:val="hybridMultilevel"/>
    <w:tmpl w:val="2116A892"/>
    <w:lvl w:ilvl="0" w:tplc="E2F69C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D5A0970"/>
    <w:multiLevelType w:val="hybridMultilevel"/>
    <w:tmpl w:val="808A8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02535"/>
    <w:multiLevelType w:val="multilevel"/>
    <w:tmpl w:val="274AB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D354BDA"/>
    <w:multiLevelType w:val="hybridMultilevel"/>
    <w:tmpl w:val="429256AC"/>
    <w:lvl w:ilvl="0" w:tplc="7EAAD8E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C24A13"/>
    <w:multiLevelType w:val="multilevel"/>
    <w:tmpl w:val="E144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E6446D"/>
    <w:multiLevelType w:val="hybridMultilevel"/>
    <w:tmpl w:val="77BA94D0"/>
    <w:lvl w:ilvl="0" w:tplc="7EAAD8E0">
      <w:start w:val="1"/>
      <w:numFmt w:val="bullet"/>
      <w:lvlText w:val="-"/>
      <w:lvlJc w:val="left"/>
      <w:pPr>
        <w:ind w:left="16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5" w15:restartNumberingAfterBreak="0">
    <w:nsid w:val="48CD1959"/>
    <w:multiLevelType w:val="multilevel"/>
    <w:tmpl w:val="41165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AF0A70"/>
    <w:multiLevelType w:val="multilevel"/>
    <w:tmpl w:val="256C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AA301CE"/>
    <w:multiLevelType w:val="multilevel"/>
    <w:tmpl w:val="B9D25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B6D4BB2"/>
    <w:multiLevelType w:val="multilevel"/>
    <w:tmpl w:val="44E6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4113AC"/>
    <w:multiLevelType w:val="hybridMultilevel"/>
    <w:tmpl w:val="C5561230"/>
    <w:lvl w:ilvl="0" w:tplc="BB0A07AE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E2A8F4C2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68CE337E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E1309CE6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A8D234DA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D90C2C68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1F042816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3854662E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7182220A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0" w15:restartNumberingAfterBreak="0">
    <w:nsid w:val="50CF5440"/>
    <w:multiLevelType w:val="hybridMultilevel"/>
    <w:tmpl w:val="D792B34C"/>
    <w:lvl w:ilvl="0" w:tplc="7EAAD8E0">
      <w:start w:val="1"/>
      <w:numFmt w:val="bullet"/>
      <w:lvlText w:val="-"/>
      <w:lvlJc w:val="left"/>
      <w:pPr>
        <w:ind w:left="16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21" w15:restartNumberingAfterBreak="0">
    <w:nsid w:val="535353D6"/>
    <w:multiLevelType w:val="hybridMultilevel"/>
    <w:tmpl w:val="0EE014AE"/>
    <w:lvl w:ilvl="0" w:tplc="7EAAD8E0">
      <w:start w:val="1"/>
      <w:numFmt w:val="bullet"/>
      <w:lvlText w:val="-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E2A8F4C2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68CE337E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E1309CE6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A8D234DA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D90C2C68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1F042816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3854662E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7182220A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2" w15:restartNumberingAfterBreak="0">
    <w:nsid w:val="53C61D7E"/>
    <w:multiLevelType w:val="hybridMultilevel"/>
    <w:tmpl w:val="648A8B40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13B5"/>
    <w:multiLevelType w:val="hybridMultilevel"/>
    <w:tmpl w:val="DCFA264E"/>
    <w:lvl w:ilvl="0" w:tplc="04190001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4"/>
        </w:tabs>
        <w:ind w:left="23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4"/>
        </w:tabs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4"/>
        </w:tabs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4"/>
        </w:tabs>
        <w:ind w:left="45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4"/>
        </w:tabs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4"/>
        </w:tabs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4"/>
        </w:tabs>
        <w:ind w:left="66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4"/>
        </w:tabs>
        <w:ind w:left="7394" w:hanging="360"/>
      </w:pPr>
      <w:rPr>
        <w:rFonts w:ascii="Wingdings" w:hAnsi="Wingdings" w:hint="default"/>
      </w:rPr>
    </w:lvl>
  </w:abstractNum>
  <w:abstractNum w:abstractNumId="24" w15:restartNumberingAfterBreak="0">
    <w:nsid w:val="558E0366"/>
    <w:multiLevelType w:val="hybridMultilevel"/>
    <w:tmpl w:val="29D67BDA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05965"/>
    <w:multiLevelType w:val="hybridMultilevel"/>
    <w:tmpl w:val="7E02837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95028C"/>
    <w:multiLevelType w:val="hybridMultilevel"/>
    <w:tmpl w:val="C304FC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031ABC"/>
    <w:multiLevelType w:val="hybridMultilevel"/>
    <w:tmpl w:val="A81497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9E0765"/>
    <w:multiLevelType w:val="hybridMultilevel"/>
    <w:tmpl w:val="CB46CDB8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01A58"/>
    <w:multiLevelType w:val="hybridMultilevel"/>
    <w:tmpl w:val="90A6AA44"/>
    <w:lvl w:ilvl="0" w:tplc="7EAAD8E0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0" w15:restartNumberingAfterBreak="0">
    <w:nsid w:val="662A361D"/>
    <w:multiLevelType w:val="hybridMultilevel"/>
    <w:tmpl w:val="7562BEA4"/>
    <w:lvl w:ilvl="0" w:tplc="7EAAD8E0">
      <w:start w:val="1"/>
      <w:numFmt w:val="bullet"/>
      <w:lvlText w:val="-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4"/>
        </w:tabs>
        <w:ind w:left="23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4"/>
        </w:tabs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4"/>
        </w:tabs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4"/>
        </w:tabs>
        <w:ind w:left="45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4"/>
        </w:tabs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4"/>
        </w:tabs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4"/>
        </w:tabs>
        <w:ind w:left="66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4"/>
        </w:tabs>
        <w:ind w:left="7394" w:hanging="360"/>
      </w:pPr>
      <w:rPr>
        <w:rFonts w:ascii="Wingdings" w:hAnsi="Wingdings" w:hint="default"/>
      </w:rPr>
    </w:lvl>
  </w:abstractNum>
  <w:abstractNum w:abstractNumId="31" w15:restartNumberingAfterBreak="0">
    <w:nsid w:val="686D6D57"/>
    <w:multiLevelType w:val="multilevel"/>
    <w:tmpl w:val="DE3C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8747FD"/>
    <w:multiLevelType w:val="hybridMultilevel"/>
    <w:tmpl w:val="D6422B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9E00E35"/>
    <w:multiLevelType w:val="hybridMultilevel"/>
    <w:tmpl w:val="5C64DEEC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60799"/>
    <w:multiLevelType w:val="hybridMultilevel"/>
    <w:tmpl w:val="3BA6D9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F0730A4"/>
    <w:multiLevelType w:val="hybridMultilevel"/>
    <w:tmpl w:val="8A0A08D4"/>
    <w:lvl w:ilvl="0" w:tplc="7EAAD8E0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8A06942"/>
    <w:multiLevelType w:val="multilevel"/>
    <w:tmpl w:val="A88A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C26266"/>
    <w:multiLevelType w:val="hybridMultilevel"/>
    <w:tmpl w:val="5E4851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2C6514"/>
    <w:multiLevelType w:val="hybridMultilevel"/>
    <w:tmpl w:val="F6F4B9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34"/>
  </w:num>
  <w:num w:numId="4">
    <w:abstractNumId w:val="32"/>
  </w:num>
  <w:num w:numId="5">
    <w:abstractNumId w:val="37"/>
  </w:num>
  <w:num w:numId="6">
    <w:abstractNumId w:val="27"/>
  </w:num>
  <w:num w:numId="7">
    <w:abstractNumId w:val="26"/>
  </w:num>
  <w:num w:numId="8">
    <w:abstractNumId w:val="25"/>
  </w:num>
  <w:num w:numId="9">
    <w:abstractNumId w:val="13"/>
  </w:num>
  <w:num w:numId="10">
    <w:abstractNumId w:val="23"/>
  </w:num>
  <w:num w:numId="11">
    <w:abstractNumId w:val="38"/>
  </w:num>
  <w:num w:numId="12">
    <w:abstractNumId w:val="3"/>
  </w:num>
  <w:num w:numId="13">
    <w:abstractNumId w:val="9"/>
  </w:num>
  <w:num w:numId="14">
    <w:abstractNumId w:val="16"/>
  </w:num>
  <w:num w:numId="15">
    <w:abstractNumId w:val="36"/>
  </w:num>
  <w:num w:numId="16">
    <w:abstractNumId w:val="18"/>
  </w:num>
  <w:num w:numId="17">
    <w:abstractNumId w:val="7"/>
  </w:num>
  <w:num w:numId="18">
    <w:abstractNumId w:val="11"/>
  </w:num>
  <w:num w:numId="19">
    <w:abstractNumId w:val="21"/>
  </w:num>
  <w:num w:numId="20">
    <w:abstractNumId w:val="28"/>
  </w:num>
  <w:num w:numId="21">
    <w:abstractNumId w:val="4"/>
  </w:num>
  <w:num w:numId="22">
    <w:abstractNumId w:val="6"/>
  </w:num>
  <w:num w:numId="23">
    <w:abstractNumId w:val="17"/>
  </w:num>
  <w:num w:numId="24">
    <w:abstractNumId w:val="30"/>
  </w:num>
  <w:num w:numId="25">
    <w:abstractNumId w:val="24"/>
  </w:num>
  <w:num w:numId="26">
    <w:abstractNumId w:val="14"/>
  </w:num>
  <w:num w:numId="27">
    <w:abstractNumId w:val="20"/>
  </w:num>
  <w:num w:numId="28">
    <w:abstractNumId w:val="33"/>
  </w:num>
  <w:num w:numId="29">
    <w:abstractNumId w:val="22"/>
  </w:num>
  <w:num w:numId="30">
    <w:abstractNumId w:val="8"/>
  </w:num>
  <w:num w:numId="31">
    <w:abstractNumId w:val="31"/>
  </w:num>
  <w:num w:numId="32">
    <w:abstractNumId w:val="1"/>
  </w:num>
  <w:num w:numId="33">
    <w:abstractNumId w:val="12"/>
  </w:num>
  <w:num w:numId="34">
    <w:abstractNumId w:val="15"/>
  </w:num>
  <w:num w:numId="35">
    <w:abstractNumId w:val="5"/>
  </w:num>
  <w:num w:numId="36">
    <w:abstractNumId w:val="29"/>
  </w:num>
  <w:num w:numId="37">
    <w:abstractNumId w:val="35"/>
  </w:num>
  <w:num w:numId="38">
    <w:abstractNumId w:val="10"/>
  </w:num>
  <w:num w:numId="39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D9F"/>
    <w:rsid w:val="0000123B"/>
    <w:rsid w:val="000028EA"/>
    <w:rsid w:val="000033DB"/>
    <w:rsid w:val="00007599"/>
    <w:rsid w:val="00011663"/>
    <w:rsid w:val="000118D0"/>
    <w:rsid w:val="00011974"/>
    <w:rsid w:val="00011EC9"/>
    <w:rsid w:val="0001225B"/>
    <w:rsid w:val="0001302D"/>
    <w:rsid w:val="000133C4"/>
    <w:rsid w:val="0001446B"/>
    <w:rsid w:val="00015573"/>
    <w:rsid w:val="00016B3F"/>
    <w:rsid w:val="00023903"/>
    <w:rsid w:val="00023F00"/>
    <w:rsid w:val="000257BF"/>
    <w:rsid w:val="00026E6E"/>
    <w:rsid w:val="000274FB"/>
    <w:rsid w:val="000274FD"/>
    <w:rsid w:val="000277C8"/>
    <w:rsid w:val="00027FE3"/>
    <w:rsid w:val="0003065E"/>
    <w:rsid w:val="000307E1"/>
    <w:rsid w:val="00031359"/>
    <w:rsid w:val="00031EAE"/>
    <w:rsid w:val="00032773"/>
    <w:rsid w:val="00033E3C"/>
    <w:rsid w:val="00034E5F"/>
    <w:rsid w:val="000369DA"/>
    <w:rsid w:val="0003763A"/>
    <w:rsid w:val="000435B7"/>
    <w:rsid w:val="00043F3D"/>
    <w:rsid w:val="00044792"/>
    <w:rsid w:val="00044FCE"/>
    <w:rsid w:val="00045639"/>
    <w:rsid w:val="00047410"/>
    <w:rsid w:val="000506DD"/>
    <w:rsid w:val="00050C85"/>
    <w:rsid w:val="000512E9"/>
    <w:rsid w:val="000512F7"/>
    <w:rsid w:val="00051ADA"/>
    <w:rsid w:val="000520F2"/>
    <w:rsid w:val="00052D17"/>
    <w:rsid w:val="0005345C"/>
    <w:rsid w:val="00054917"/>
    <w:rsid w:val="000553BF"/>
    <w:rsid w:val="0005712E"/>
    <w:rsid w:val="00057485"/>
    <w:rsid w:val="000604F1"/>
    <w:rsid w:val="00060821"/>
    <w:rsid w:val="000624AB"/>
    <w:rsid w:val="00063FCD"/>
    <w:rsid w:val="000648F3"/>
    <w:rsid w:val="00065842"/>
    <w:rsid w:val="00066589"/>
    <w:rsid w:val="00066B17"/>
    <w:rsid w:val="000679DB"/>
    <w:rsid w:val="000706F0"/>
    <w:rsid w:val="0007397A"/>
    <w:rsid w:val="000746A1"/>
    <w:rsid w:val="000748CC"/>
    <w:rsid w:val="000775CE"/>
    <w:rsid w:val="00081C80"/>
    <w:rsid w:val="00082190"/>
    <w:rsid w:val="00084405"/>
    <w:rsid w:val="00084759"/>
    <w:rsid w:val="00084C9F"/>
    <w:rsid w:val="000867B1"/>
    <w:rsid w:val="00087BA7"/>
    <w:rsid w:val="0009033B"/>
    <w:rsid w:val="000906AC"/>
    <w:rsid w:val="0009256E"/>
    <w:rsid w:val="00092CB2"/>
    <w:rsid w:val="00093030"/>
    <w:rsid w:val="00095349"/>
    <w:rsid w:val="00095B6E"/>
    <w:rsid w:val="00096459"/>
    <w:rsid w:val="000A0426"/>
    <w:rsid w:val="000A15F6"/>
    <w:rsid w:val="000A16C7"/>
    <w:rsid w:val="000A1BED"/>
    <w:rsid w:val="000A2099"/>
    <w:rsid w:val="000A3B03"/>
    <w:rsid w:val="000A4553"/>
    <w:rsid w:val="000A4AAE"/>
    <w:rsid w:val="000A5DF0"/>
    <w:rsid w:val="000B2535"/>
    <w:rsid w:val="000B2AFA"/>
    <w:rsid w:val="000B2D2C"/>
    <w:rsid w:val="000B3485"/>
    <w:rsid w:val="000B34B6"/>
    <w:rsid w:val="000B56AF"/>
    <w:rsid w:val="000B78D4"/>
    <w:rsid w:val="000C158F"/>
    <w:rsid w:val="000C1F42"/>
    <w:rsid w:val="000C3C63"/>
    <w:rsid w:val="000D13D7"/>
    <w:rsid w:val="000D1B03"/>
    <w:rsid w:val="000D2E9D"/>
    <w:rsid w:val="000D38CD"/>
    <w:rsid w:val="000D3F03"/>
    <w:rsid w:val="000D5317"/>
    <w:rsid w:val="000D5652"/>
    <w:rsid w:val="000D5AD5"/>
    <w:rsid w:val="000D62C0"/>
    <w:rsid w:val="000D6B9E"/>
    <w:rsid w:val="000E0121"/>
    <w:rsid w:val="000E0272"/>
    <w:rsid w:val="000E19D1"/>
    <w:rsid w:val="000E1AD8"/>
    <w:rsid w:val="000E306A"/>
    <w:rsid w:val="000E3089"/>
    <w:rsid w:val="000E3C52"/>
    <w:rsid w:val="000E4E17"/>
    <w:rsid w:val="000E4FDB"/>
    <w:rsid w:val="000E590E"/>
    <w:rsid w:val="000E5AD1"/>
    <w:rsid w:val="000E7D70"/>
    <w:rsid w:val="000F0060"/>
    <w:rsid w:val="000F0570"/>
    <w:rsid w:val="000F2C06"/>
    <w:rsid w:val="000F3B02"/>
    <w:rsid w:val="000F3CD2"/>
    <w:rsid w:val="000F3E14"/>
    <w:rsid w:val="000F71F8"/>
    <w:rsid w:val="000F757B"/>
    <w:rsid w:val="001003A8"/>
    <w:rsid w:val="00100E44"/>
    <w:rsid w:val="00104E48"/>
    <w:rsid w:val="001053B3"/>
    <w:rsid w:val="00111793"/>
    <w:rsid w:val="0011247C"/>
    <w:rsid w:val="0011302A"/>
    <w:rsid w:val="00114999"/>
    <w:rsid w:val="00114C38"/>
    <w:rsid w:val="00116237"/>
    <w:rsid w:val="00120436"/>
    <w:rsid w:val="00122B12"/>
    <w:rsid w:val="00122F36"/>
    <w:rsid w:val="00124975"/>
    <w:rsid w:val="00126123"/>
    <w:rsid w:val="0012773A"/>
    <w:rsid w:val="00127F6E"/>
    <w:rsid w:val="00131514"/>
    <w:rsid w:val="00131E43"/>
    <w:rsid w:val="00131F59"/>
    <w:rsid w:val="00133F5E"/>
    <w:rsid w:val="00136B19"/>
    <w:rsid w:val="001376A9"/>
    <w:rsid w:val="001400F5"/>
    <w:rsid w:val="0014098C"/>
    <w:rsid w:val="00140B66"/>
    <w:rsid w:val="00143196"/>
    <w:rsid w:val="001447E1"/>
    <w:rsid w:val="00144D2B"/>
    <w:rsid w:val="00146839"/>
    <w:rsid w:val="001479AA"/>
    <w:rsid w:val="00151094"/>
    <w:rsid w:val="00151097"/>
    <w:rsid w:val="00151134"/>
    <w:rsid w:val="00152402"/>
    <w:rsid w:val="001533A1"/>
    <w:rsid w:val="0015359F"/>
    <w:rsid w:val="001554FA"/>
    <w:rsid w:val="00156744"/>
    <w:rsid w:val="00156C27"/>
    <w:rsid w:val="0015705A"/>
    <w:rsid w:val="001610F0"/>
    <w:rsid w:val="00163671"/>
    <w:rsid w:val="00163863"/>
    <w:rsid w:val="00163EE6"/>
    <w:rsid w:val="00164117"/>
    <w:rsid w:val="0016547D"/>
    <w:rsid w:val="00165E3F"/>
    <w:rsid w:val="00166A76"/>
    <w:rsid w:val="00167D3D"/>
    <w:rsid w:val="001713E3"/>
    <w:rsid w:val="00172438"/>
    <w:rsid w:val="00175033"/>
    <w:rsid w:val="00177710"/>
    <w:rsid w:val="0018001C"/>
    <w:rsid w:val="00185496"/>
    <w:rsid w:val="001868CB"/>
    <w:rsid w:val="00186CD6"/>
    <w:rsid w:val="001909CA"/>
    <w:rsid w:val="00192526"/>
    <w:rsid w:val="00195C78"/>
    <w:rsid w:val="00196881"/>
    <w:rsid w:val="001A0BDD"/>
    <w:rsid w:val="001A1124"/>
    <w:rsid w:val="001A1B21"/>
    <w:rsid w:val="001A1C53"/>
    <w:rsid w:val="001A2A40"/>
    <w:rsid w:val="001A3E70"/>
    <w:rsid w:val="001A476E"/>
    <w:rsid w:val="001A4B89"/>
    <w:rsid w:val="001A5A53"/>
    <w:rsid w:val="001A799C"/>
    <w:rsid w:val="001B087F"/>
    <w:rsid w:val="001B23FF"/>
    <w:rsid w:val="001B2D37"/>
    <w:rsid w:val="001B3756"/>
    <w:rsid w:val="001B3B0C"/>
    <w:rsid w:val="001B3EFB"/>
    <w:rsid w:val="001B534D"/>
    <w:rsid w:val="001B5578"/>
    <w:rsid w:val="001B56C0"/>
    <w:rsid w:val="001B5FBC"/>
    <w:rsid w:val="001B79B9"/>
    <w:rsid w:val="001C2E3D"/>
    <w:rsid w:val="001C39AA"/>
    <w:rsid w:val="001C3CE5"/>
    <w:rsid w:val="001C5777"/>
    <w:rsid w:val="001C7343"/>
    <w:rsid w:val="001D0A3D"/>
    <w:rsid w:val="001D1D88"/>
    <w:rsid w:val="001D2047"/>
    <w:rsid w:val="001D25D5"/>
    <w:rsid w:val="001D5017"/>
    <w:rsid w:val="001D5EF6"/>
    <w:rsid w:val="001D5F3E"/>
    <w:rsid w:val="001D6BD6"/>
    <w:rsid w:val="001E1EC7"/>
    <w:rsid w:val="001E2BDC"/>
    <w:rsid w:val="001E612B"/>
    <w:rsid w:val="001E7722"/>
    <w:rsid w:val="001F2105"/>
    <w:rsid w:val="001F25B7"/>
    <w:rsid w:val="001F5ECA"/>
    <w:rsid w:val="001F61BD"/>
    <w:rsid w:val="002018B0"/>
    <w:rsid w:val="002033AB"/>
    <w:rsid w:val="00205E2E"/>
    <w:rsid w:val="00207A34"/>
    <w:rsid w:val="00210241"/>
    <w:rsid w:val="002107C6"/>
    <w:rsid w:val="002112BA"/>
    <w:rsid w:val="00212B54"/>
    <w:rsid w:val="0021492B"/>
    <w:rsid w:val="002174A5"/>
    <w:rsid w:val="00220172"/>
    <w:rsid w:val="00220C2F"/>
    <w:rsid w:val="002210AC"/>
    <w:rsid w:val="0022187D"/>
    <w:rsid w:val="002229DC"/>
    <w:rsid w:val="002235BA"/>
    <w:rsid w:val="00224762"/>
    <w:rsid w:val="00224FB9"/>
    <w:rsid w:val="002257E5"/>
    <w:rsid w:val="0022641D"/>
    <w:rsid w:val="0022645F"/>
    <w:rsid w:val="00226B61"/>
    <w:rsid w:val="00230A2D"/>
    <w:rsid w:val="00234EAD"/>
    <w:rsid w:val="0023504B"/>
    <w:rsid w:val="00236A06"/>
    <w:rsid w:val="002373DB"/>
    <w:rsid w:val="00237600"/>
    <w:rsid w:val="002421EB"/>
    <w:rsid w:val="0024261A"/>
    <w:rsid w:val="00242960"/>
    <w:rsid w:val="002438DE"/>
    <w:rsid w:val="002440FB"/>
    <w:rsid w:val="002443D7"/>
    <w:rsid w:val="002450D8"/>
    <w:rsid w:val="00245BEE"/>
    <w:rsid w:val="0024640D"/>
    <w:rsid w:val="00247FD4"/>
    <w:rsid w:val="0025045A"/>
    <w:rsid w:val="00251666"/>
    <w:rsid w:val="00252040"/>
    <w:rsid w:val="0025210F"/>
    <w:rsid w:val="00252858"/>
    <w:rsid w:val="00252C67"/>
    <w:rsid w:val="00253654"/>
    <w:rsid w:val="0025408A"/>
    <w:rsid w:val="002542C2"/>
    <w:rsid w:val="00257032"/>
    <w:rsid w:val="002570D1"/>
    <w:rsid w:val="002631F6"/>
    <w:rsid w:val="002639F7"/>
    <w:rsid w:val="00264159"/>
    <w:rsid w:val="00267A1F"/>
    <w:rsid w:val="00271540"/>
    <w:rsid w:val="00271DF9"/>
    <w:rsid w:val="00272FA4"/>
    <w:rsid w:val="0027303D"/>
    <w:rsid w:val="00274F9B"/>
    <w:rsid w:val="00275FAF"/>
    <w:rsid w:val="0027719C"/>
    <w:rsid w:val="002771BC"/>
    <w:rsid w:val="002810D4"/>
    <w:rsid w:val="002816E1"/>
    <w:rsid w:val="0028204F"/>
    <w:rsid w:val="0028235B"/>
    <w:rsid w:val="00283E19"/>
    <w:rsid w:val="00286276"/>
    <w:rsid w:val="0029333A"/>
    <w:rsid w:val="00294631"/>
    <w:rsid w:val="00295BF7"/>
    <w:rsid w:val="00297EE5"/>
    <w:rsid w:val="00297F05"/>
    <w:rsid w:val="00297FA0"/>
    <w:rsid w:val="002A258D"/>
    <w:rsid w:val="002A27EA"/>
    <w:rsid w:val="002A2DCC"/>
    <w:rsid w:val="002A362D"/>
    <w:rsid w:val="002A3795"/>
    <w:rsid w:val="002A4A66"/>
    <w:rsid w:val="002A5622"/>
    <w:rsid w:val="002A5B8A"/>
    <w:rsid w:val="002A648E"/>
    <w:rsid w:val="002A71B4"/>
    <w:rsid w:val="002B0BE6"/>
    <w:rsid w:val="002B490C"/>
    <w:rsid w:val="002B4E1B"/>
    <w:rsid w:val="002B577F"/>
    <w:rsid w:val="002B70D3"/>
    <w:rsid w:val="002C0D68"/>
    <w:rsid w:val="002C2260"/>
    <w:rsid w:val="002C3865"/>
    <w:rsid w:val="002C3DEE"/>
    <w:rsid w:val="002C5107"/>
    <w:rsid w:val="002C6781"/>
    <w:rsid w:val="002C77CF"/>
    <w:rsid w:val="002D0BCD"/>
    <w:rsid w:val="002D2811"/>
    <w:rsid w:val="002D5443"/>
    <w:rsid w:val="002D5AE9"/>
    <w:rsid w:val="002D731B"/>
    <w:rsid w:val="002D7836"/>
    <w:rsid w:val="002E0CC0"/>
    <w:rsid w:val="002E0F33"/>
    <w:rsid w:val="002E1A2A"/>
    <w:rsid w:val="002E48B1"/>
    <w:rsid w:val="002E5B0F"/>
    <w:rsid w:val="002E79F4"/>
    <w:rsid w:val="002F102B"/>
    <w:rsid w:val="002F2EDA"/>
    <w:rsid w:val="002F63FE"/>
    <w:rsid w:val="002F6FC0"/>
    <w:rsid w:val="003005C4"/>
    <w:rsid w:val="003012FB"/>
    <w:rsid w:val="00301D02"/>
    <w:rsid w:val="00303061"/>
    <w:rsid w:val="003040D9"/>
    <w:rsid w:val="0030553C"/>
    <w:rsid w:val="00305B7E"/>
    <w:rsid w:val="003075A9"/>
    <w:rsid w:val="00307C47"/>
    <w:rsid w:val="00310433"/>
    <w:rsid w:val="0031173D"/>
    <w:rsid w:val="00312E53"/>
    <w:rsid w:val="003134E5"/>
    <w:rsid w:val="00314F28"/>
    <w:rsid w:val="00315A4E"/>
    <w:rsid w:val="00316336"/>
    <w:rsid w:val="00316520"/>
    <w:rsid w:val="00321327"/>
    <w:rsid w:val="0032150F"/>
    <w:rsid w:val="00324AF8"/>
    <w:rsid w:val="00324C8B"/>
    <w:rsid w:val="00325214"/>
    <w:rsid w:val="0032643D"/>
    <w:rsid w:val="00327807"/>
    <w:rsid w:val="00330230"/>
    <w:rsid w:val="00330D31"/>
    <w:rsid w:val="00330D6A"/>
    <w:rsid w:val="00332262"/>
    <w:rsid w:val="003325A3"/>
    <w:rsid w:val="003328EE"/>
    <w:rsid w:val="00332FDC"/>
    <w:rsid w:val="00334639"/>
    <w:rsid w:val="003350E8"/>
    <w:rsid w:val="003357D0"/>
    <w:rsid w:val="00336F43"/>
    <w:rsid w:val="0033792F"/>
    <w:rsid w:val="003379F6"/>
    <w:rsid w:val="00337DBE"/>
    <w:rsid w:val="003420DD"/>
    <w:rsid w:val="00342842"/>
    <w:rsid w:val="0034425D"/>
    <w:rsid w:val="00344A64"/>
    <w:rsid w:val="0034504D"/>
    <w:rsid w:val="00345478"/>
    <w:rsid w:val="00345706"/>
    <w:rsid w:val="003460DC"/>
    <w:rsid w:val="003460EC"/>
    <w:rsid w:val="003501EA"/>
    <w:rsid w:val="0035066C"/>
    <w:rsid w:val="0035080D"/>
    <w:rsid w:val="00352C0C"/>
    <w:rsid w:val="00353672"/>
    <w:rsid w:val="00354744"/>
    <w:rsid w:val="00356BBA"/>
    <w:rsid w:val="00357357"/>
    <w:rsid w:val="00360369"/>
    <w:rsid w:val="00360720"/>
    <w:rsid w:val="003607F1"/>
    <w:rsid w:val="003622CC"/>
    <w:rsid w:val="00363221"/>
    <w:rsid w:val="00365735"/>
    <w:rsid w:val="00365DA4"/>
    <w:rsid w:val="00370984"/>
    <w:rsid w:val="00370B42"/>
    <w:rsid w:val="003713B5"/>
    <w:rsid w:val="00372E7E"/>
    <w:rsid w:val="00373BEC"/>
    <w:rsid w:val="00374F4E"/>
    <w:rsid w:val="003756C8"/>
    <w:rsid w:val="00375834"/>
    <w:rsid w:val="003759BD"/>
    <w:rsid w:val="00375CFE"/>
    <w:rsid w:val="003766A9"/>
    <w:rsid w:val="003767F7"/>
    <w:rsid w:val="00377789"/>
    <w:rsid w:val="003832B9"/>
    <w:rsid w:val="00390826"/>
    <w:rsid w:val="00393567"/>
    <w:rsid w:val="003936E1"/>
    <w:rsid w:val="0039427E"/>
    <w:rsid w:val="00394C28"/>
    <w:rsid w:val="003958F3"/>
    <w:rsid w:val="00396C76"/>
    <w:rsid w:val="00397498"/>
    <w:rsid w:val="003A3C59"/>
    <w:rsid w:val="003A40B3"/>
    <w:rsid w:val="003A4E98"/>
    <w:rsid w:val="003A4EF3"/>
    <w:rsid w:val="003A566A"/>
    <w:rsid w:val="003A7C03"/>
    <w:rsid w:val="003A7C65"/>
    <w:rsid w:val="003A7CF2"/>
    <w:rsid w:val="003B0076"/>
    <w:rsid w:val="003B05FC"/>
    <w:rsid w:val="003B0B72"/>
    <w:rsid w:val="003B1144"/>
    <w:rsid w:val="003B2A86"/>
    <w:rsid w:val="003B36BA"/>
    <w:rsid w:val="003B3841"/>
    <w:rsid w:val="003B3F8D"/>
    <w:rsid w:val="003C0DD2"/>
    <w:rsid w:val="003C29F6"/>
    <w:rsid w:val="003C4102"/>
    <w:rsid w:val="003C457B"/>
    <w:rsid w:val="003C50C9"/>
    <w:rsid w:val="003C5D39"/>
    <w:rsid w:val="003C6463"/>
    <w:rsid w:val="003C6572"/>
    <w:rsid w:val="003C771A"/>
    <w:rsid w:val="003D1D20"/>
    <w:rsid w:val="003D3022"/>
    <w:rsid w:val="003D36F1"/>
    <w:rsid w:val="003D3CC4"/>
    <w:rsid w:val="003D4230"/>
    <w:rsid w:val="003D4BF2"/>
    <w:rsid w:val="003E03CA"/>
    <w:rsid w:val="003E047A"/>
    <w:rsid w:val="003E068E"/>
    <w:rsid w:val="003E25C7"/>
    <w:rsid w:val="003E6334"/>
    <w:rsid w:val="003F0415"/>
    <w:rsid w:val="003F2585"/>
    <w:rsid w:val="003F3C6A"/>
    <w:rsid w:val="003F40E1"/>
    <w:rsid w:val="003F4FAD"/>
    <w:rsid w:val="003F584E"/>
    <w:rsid w:val="003F626F"/>
    <w:rsid w:val="003F76F9"/>
    <w:rsid w:val="00400C3F"/>
    <w:rsid w:val="00400C64"/>
    <w:rsid w:val="00400D5C"/>
    <w:rsid w:val="0040132B"/>
    <w:rsid w:val="004013F3"/>
    <w:rsid w:val="0040302A"/>
    <w:rsid w:val="004037EC"/>
    <w:rsid w:val="00403C8C"/>
    <w:rsid w:val="004049FD"/>
    <w:rsid w:val="00404BFA"/>
    <w:rsid w:val="004127B3"/>
    <w:rsid w:val="0041327B"/>
    <w:rsid w:val="00413463"/>
    <w:rsid w:val="004139CC"/>
    <w:rsid w:val="004141CD"/>
    <w:rsid w:val="00416F4E"/>
    <w:rsid w:val="00417B17"/>
    <w:rsid w:val="00417CD2"/>
    <w:rsid w:val="00420166"/>
    <w:rsid w:val="004206C7"/>
    <w:rsid w:val="00420CF3"/>
    <w:rsid w:val="0042111F"/>
    <w:rsid w:val="0042171A"/>
    <w:rsid w:val="00422D79"/>
    <w:rsid w:val="00422FCA"/>
    <w:rsid w:val="0042306F"/>
    <w:rsid w:val="00423856"/>
    <w:rsid w:val="00423871"/>
    <w:rsid w:val="004247EC"/>
    <w:rsid w:val="00425E14"/>
    <w:rsid w:val="00426E79"/>
    <w:rsid w:val="0043115E"/>
    <w:rsid w:val="004313AA"/>
    <w:rsid w:val="0043175B"/>
    <w:rsid w:val="004317CE"/>
    <w:rsid w:val="00431B9B"/>
    <w:rsid w:val="00431C1D"/>
    <w:rsid w:val="004356A4"/>
    <w:rsid w:val="00435E50"/>
    <w:rsid w:val="0043650E"/>
    <w:rsid w:val="004371F9"/>
    <w:rsid w:val="00437594"/>
    <w:rsid w:val="00440219"/>
    <w:rsid w:val="00440BCB"/>
    <w:rsid w:val="0044249D"/>
    <w:rsid w:val="00442756"/>
    <w:rsid w:val="004442BD"/>
    <w:rsid w:val="00446A5C"/>
    <w:rsid w:val="0044723E"/>
    <w:rsid w:val="00450C23"/>
    <w:rsid w:val="00451B55"/>
    <w:rsid w:val="0045294B"/>
    <w:rsid w:val="004540BF"/>
    <w:rsid w:val="00454722"/>
    <w:rsid w:val="00456A12"/>
    <w:rsid w:val="004577D1"/>
    <w:rsid w:val="004602F7"/>
    <w:rsid w:val="0046040C"/>
    <w:rsid w:val="00461125"/>
    <w:rsid w:val="0046340B"/>
    <w:rsid w:val="00463981"/>
    <w:rsid w:val="0046439D"/>
    <w:rsid w:val="00466DFF"/>
    <w:rsid w:val="0046767F"/>
    <w:rsid w:val="00467D82"/>
    <w:rsid w:val="00472426"/>
    <w:rsid w:val="004733C3"/>
    <w:rsid w:val="004807B1"/>
    <w:rsid w:val="004809E5"/>
    <w:rsid w:val="00482302"/>
    <w:rsid w:val="00482996"/>
    <w:rsid w:val="0048318F"/>
    <w:rsid w:val="00483437"/>
    <w:rsid w:val="004834F0"/>
    <w:rsid w:val="004858D3"/>
    <w:rsid w:val="00485B32"/>
    <w:rsid w:val="00485DC7"/>
    <w:rsid w:val="004865C5"/>
    <w:rsid w:val="00491199"/>
    <w:rsid w:val="004937A4"/>
    <w:rsid w:val="004945B1"/>
    <w:rsid w:val="00494B95"/>
    <w:rsid w:val="004956F1"/>
    <w:rsid w:val="00495861"/>
    <w:rsid w:val="004968A3"/>
    <w:rsid w:val="004A0692"/>
    <w:rsid w:val="004A0AE9"/>
    <w:rsid w:val="004A211E"/>
    <w:rsid w:val="004A3EEB"/>
    <w:rsid w:val="004A475B"/>
    <w:rsid w:val="004A588F"/>
    <w:rsid w:val="004A66BB"/>
    <w:rsid w:val="004A6720"/>
    <w:rsid w:val="004A67A9"/>
    <w:rsid w:val="004A7FAA"/>
    <w:rsid w:val="004B1248"/>
    <w:rsid w:val="004B20BF"/>
    <w:rsid w:val="004B28BD"/>
    <w:rsid w:val="004B35DC"/>
    <w:rsid w:val="004B36F2"/>
    <w:rsid w:val="004B5052"/>
    <w:rsid w:val="004B6ABC"/>
    <w:rsid w:val="004B74BA"/>
    <w:rsid w:val="004B786E"/>
    <w:rsid w:val="004C1A65"/>
    <w:rsid w:val="004C21D1"/>
    <w:rsid w:val="004C2ABD"/>
    <w:rsid w:val="004C2D98"/>
    <w:rsid w:val="004C5A71"/>
    <w:rsid w:val="004D0D93"/>
    <w:rsid w:val="004D156C"/>
    <w:rsid w:val="004D201D"/>
    <w:rsid w:val="004D2431"/>
    <w:rsid w:val="004D3184"/>
    <w:rsid w:val="004D4B56"/>
    <w:rsid w:val="004D5662"/>
    <w:rsid w:val="004D60C2"/>
    <w:rsid w:val="004D67CD"/>
    <w:rsid w:val="004D6F33"/>
    <w:rsid w:val="004D714D"/>
    <w:rsid w:val="004E0F3F"/>
    <w:rsid w:val="004E33EF"/>
    <w:rsid w:val="004E405D"/>
    <w:rsid w:val="004E78E0"/>
    <w:rsid w:val="004F0184"/>
    <w:rsid w:val="004F0F66"/>
    <w:rsid w:val="004F1316"/>
    <w:rsid w:val="004F184B"/>
    <w:rsid w:val="004F22FC"/>
    <w:rsid w:val="004F314B"/>
    <w:rsid w:val="004F385D"/>
    <w:rsid w:val="004F41E1"/>
    <w:rsid w:val="004F4CF8"/>
    <w:rsid w:val="004F5C44"/>
    <w:rsid w:val="0050011B"/>
    <w:rsid w:val="005028D0"/>
    <w:rsid w:val="00502B05"/>
    <w:rsid w:val="00502CA6"/>
    <w:rsid w:val="00507F84"/>
    <w:rsid w:val="005107EE"/>
    <w:rsid w:val="00510CE9"/>
    <w:rsid w:val="00512F40"/>
    <w:rsid w:val="00514111"/>
    <w:rsid w:val="005141DB"/>
    <w:rsid w:val="00514F49"/>
    <w:rsid w:val="00514FD5"/>
    <w:rsid w:val="005166A5"/>
    <w:rsid w:val="00517291"/>
    <w:rsid w:val="00520BEE"/>
    <w:rsid w:val="005218AD"/>
    <w:rsid w:val="00522F2C"/>
    <w:rsid w:val="00523ECE"/>
    <w:rsid w:val="00526C3C"/>
    <w:rsid w:val="005300EE"/>
    <w:rsid w:val="005308AA"/>
    <w:rsid w:val="00531826"/>
    <w:rsid w:val="005322E7"/>
    <w:rsid w:val="00532310"/>
    <w:rsid w:val="00532714"/>
    <w:rsid w:val="005329BB"/>
    <w:rsid w:val="00533558"/>
    <w:rsid w:val="0053376A"/>
    <w:rsid w:val="00533F75"/>
    <w:rsid w:val="0053451C"/>
    <w:rsid w:val="00535C62"/>
    <w:rsid w:val="00535DF2"/>
    <w:rsid w:val="0053775C"/>
    <w:rsid w:val="00541F9F"/>
    <w:rsid w:val="00543C2C"/>
    <w:rsid w:val="0054494F"/>
    <w:rsid w:val="005510FC"/>
    <w:rsid w:val="005518B6"/>
    <w:rsid w:val="005522CC"/>
    <w:rsid w:val="005526EA"/>
    <w:rsid w:val="00552B40"/>
    <w:rsid w:val="00553CB5"/>
    <w:rsid w:val="00553FAF"/>
    <w:rsid w:val="005548E6"/>
    <w:rsid w:val="00554BA2"/>
    <w:rsid w:val="00555AA1"/>
    <w:rsid w:val="0055719D"/>
    <w:rsid w:val="00557D9F"/>
    <w:rsid w:val="00562D44"/>
    <w:rsid w:val="00563352"/>
    <w:rsid w:val="00565659"/>
    <w:rsid w:val="00566140"/>
    <w:rsid w:val="005665A9"/>
    <w:rsid w:val="005706BC"/>
    <w:rsid w:val="00570867"/>
    <w:rsid w:val="0057265C"/>
    <w:rsid w:val="00573732"/>
    <w:rsid w:val="00574682"/>
    <w:rsid w:val="00574913"/>
    <w:rsid w:val="005774D4"/>
    <w:rsid w:val="005808B3"/>
    <w:rsid w:val="0058121E"/>
    <w:rsid w:val="00581CE8"/>
    <w:rsid w:val="00583AB5"/>
    <w:rsid w:val="00584136"/>
    <w:rsid w:val="00587E8A"/>
    <w:rsid w:val="00591B32"/>
    <w:rsid w:val="00592D7F"/>
    <w:rsid w:val="0059396E"/>
    <w:rsid w:val="0059571F"/>
    <w:rsid w:val="00596C05"/>
    <w:rsid w:val="005A2AB0"/>
    <w:rsid w:val="005A4207"/>
    <w:rsid w:val="005A5314"/>
    <w:rsid w:val="005A5C07"/>
    <w:rsid w:val="005A67CF"/>
    <w:rsid w:val="005A6A8B"/>
    <w:rsid w:val="005A7479"/>
    <w:rsid w:val="005A7DB0"/>
    <w:rsid w:val="005B026B"/>
    <w:rsid w:val="005B19D1"/>
    <w:rsid w:val="005B2040"/>
    <w:rsid w:val="005B26E4"/>
    <w:rsid w:val="005B3C60"/>
    <w:rsid w:val="005B47BE"/>
    <w:rsid w:val="005B4B01"/>
    <w:rsid w:val="005B52F1"/>
    <w:rsid w:val="005C7B82"/>
    <w:rsid w:val="005D08FC"/>
    <w:rsid w:val="005D1B3E"/>
    <w:rsid w:val="005D2546"/>
    <w:rsid w:val="005D2A34"/>
    <w:rsid w:val="005D2AEC"/>
    <w:rsid w:val="005D5705"/>
    <w:rsid w:val="005D5F98"/>
    <w:rsid w:val="005D61D8"/>
    <w:rsid w:val="005D638E"/>
    <w:rsid w:val="005D68ED"/>
    <w:rsid w:val="005D7A1A"/>
    <w:rsid w:val="005D7B23"/>
    <w:rsid w:val="005E0695"/>
    <w:rsid w:val="005E0C63"/>
    <w:rsid w:val="005E1269"/>
    <w:rsid w:val="005E23A3"/>
    <w:rsid w:val="005E467C"/>
    <w:rsid w:val="005E4ADB"/>
    <w:rsid w:val="005E7D31"/>
    <w:rsid w:val="005F267B"/>
    <w:rsid w:val="005F36D1"/>
    <w:rsid w:val="005F36E7"/>
    <w:rsid w:val="005F4210"/>
    <w:rsid w:val="005F450A"/>
    <w:rsid w:val="005F463D"/>
    <w:rsid w:val="005F4B32"/>
    <w:rsid w:val="005F4D9E"/>
    <w:rsid w:val="005F659C"/>
    <w:rsid w:val="005F68B2"/>
    <w:rsid w:val="006016F2"/>
    <w:rsid w:val="00601E45"/>
    <w:rsid w:val="0060748A"/>
    <w:rsid w:val="006139B6"/>
    <w:rsid w:val="00615707"/>
    <w:rsid w:val="006158E6"/>
    <w:rsid w:val="00616BBE"/>
    <w:rsid w:val="006171AF"/>
    <w:rsid w:val="006179EA"/>
    <w:rsid w:val="006207C0"/>
    <w:rsid w:val="006224EA"/>
    <w:rsid w:val="006239AA"/>
    <w:rsid w:val="006241A8"/>
    <w:rsid w:val="00624ED1"/>
    <w:rsid w:val="00625438"/>
    <w:rsid w:val="00625461"/>
    <w:rsid w:val="00625BE2"/>
    <w:rsid w:val="0062779F"/>
    <w:rsid w:val="00630033"/>
    <w:rsid w:val="00631350"/>
    <w:rsid w:val="0063170A"/>
    <w:rsid w:val="00631F4E"/>
    <w:rsid w:val="0063223F"/>
    <w:rsid w:val="00633631"/>
    <w:rsid w:val="0063435A"/>
    <w:rsid w:val="0063497F"/>
    <w:rsid w:val="00635196"/>
    <w:rsid w:val="00635CF4"/>
    <w:rsid w:val="00636B3C"/>
    <w:rsid w:val="00637A17"/>
    <w:rsid w:val="00637FCE"/>
    <w:rsid w:val="006425AA"/>
    <w:rsid w:val="00644A41"/>
    <w:rsid w:val="00650528"/>
    <w:rsid w:val="00650A88"/>
    <w:rsid w:val="00653B3A"/>
    <w:rsid w:val="00654FFA"/>
    <w:rsid w:val="00657144"/>
    <w:rsid w:val="0065780F"/>
    <w:rsid w:val="00657DE7"/>
    <w:rsid w:val="00661667"/>
    <w:rsid w:val="00662778"/>
    <w:rsid w:val="00665191"/>
    <w:rsid w:val="00665B3E"/>
    <w:rsid w:val="00666D51"/>
    <w:rsid w:val="00670EF9"/>
    <w:rsid w:val="006725DF"/>
    <w:rsid w:val="00672FF8"/>
    <w:rsid w:val="0067412E"/>
    <w:rsid w:val="006756E3"/>
    <w:rsid w:val="006756F5"/>
    <w:rsid w:val="00677C36"/>
    <w:rsid w:val="0068074A"/>
    <w:rsid w:val="0068645E"/>
    <w:rsid w:val="00686B99"/>
    <w:rsid w:val="00686BE4"/>
    <w:rsid w:val="006908C0"/>
    <w:rsid w:val="00694780"/>
    <w:rsid w:val="006955B2"/>
    <w:rsid w:val="00696049"/>
    <w:rsid w:val="0069657D"/>
    <w:rsid w:val="00696DA4"/>
    <w:rsid w:val="006A102E"/>
    <w:rsid w:val="006A394B"/>
    <w:rsid w:val="006A3D1B"/>
    <w:rsid w:val="006A41D7"/>
    <w:rsid w:val="006A5DB7"/>
    <w:rsid w:val="006A71E3"/>
    <w:rsid w:val="006A73AD"/>
    <w:rsid w:val="006A7F8D"/>
    <w:rsid w:val="006B29C6"/>
    <w:rsid w:val="006B3FA9"/>
    <w:rsid w:val="006B400F"/>
    <w:rsid w:val="006B5AFD"/>
    <w:rsid w:val="006C0111"/>
    <w:rsid w:val="006C019C"/>
    <w:rsid w:val="006C0BEB"/>
    <w:rsid w:val="006C0DEC"/>
    <w:rsid w:val="006C0F46"/>
    <w:rsid w:val="006C13D0"/>
    <w:rsid w:val="006C2466"/>
    <w:rsid w:val="006C3843"/>
    <w:rsid w:val="006C43B9"/>
    <w:rsid w:val="006C56EA"/>
    <w:rsid w:val="006D3052"/>
    <w:rsid w:val="006D562E"/>
    <w:rsid w:val="006D671A"/>
    <w:rsid w:val="006D76D7"/>
    <w:rsid w:val="006E37D7"/>
    <w:rsid w:val="006E46D1"/>
    <w:rsid w:val="006E5761"/>
    <w:rsid w:val="006E5C8E"/>
    <w:rsid w:val="006E6437"/>
    <w:rsid w:val="006E7924"/>
    <w:rsid w:val="006E7A59"/>
    <w:rsid w:val="006E7CD9"/>
    <w:rsid w:val="006F3F3D"/>
    <w:rsid w:val="006F589A"/>
    <w:rsid w:val="006F6503"/>
    <w:rsid w:val="0070035E"/>
    <w:rsid w:val="007015BF"/>
    <w:rsid w:val="007021CA"/>
    <w:rsid w:val="007041D6"/>
    <w:rsid w:val="007061F7"/>
    <w:rsid w:val="007069B0"/>
    <w:rsid w:val="007167B4"/>
    <w:rsid w:val="00716D06"/>
    <w:rsid w:val="00716FA3"/>
    <w:rsid w:val="00717580"/>
    <w:rsid w:val="0071790C"/>
    <w:rsid w:val="0072173D"/>
    <w:rsid w:val="0072269C"/>
    <w:rsid w:val="007228B0"/>
    <w:rsid w:val="00723718"/>
    <w:rsid w:val="007244F2"/>
    <w:rsid w:val="00726246"/>
    <w:rsid w:val="00726CB8"/>
    <w:rsid w:val="007316B1"/>
    <w:rsid w:val="00731D93"/>
    <w:rsid w:val="00731E5C"/>
    <w:rsid w:val="00733EA8"/>
    <w:rsid w:val="00734A5E"/>
    <w:rsid w:val="00736CC8"/>
    <w:rsid w:val="0073780B"/>
    <w:rsid w:val="00740C5B"/>
    <w:rsid w:val="00741EA7"/>
    <w:rsid w:val="007425A2"/>
    <w:rsid w:val="00742A09"/>
    <w:rsid w:val="00744796"/>
    <w:rsid w:val="00744F39"/>
    <w:rsid w:val="007457C7"/>
    <w:rsid w:val="00746DEC"/>
    <w:rsid w:val="00746E16"/>
    <w:rsid w:val="00750860"/>
    <w:rsid w:val="00751340"/>
    <w:rsid w:val="00751411"/>
    <w:rsid w:val="00751C1A"/>
    <w:rsid w:val="00751C4B"/>
    <w:rsid w:val="00751E88"/>
    <w:rsid w:val="00754907"/>
    <w:rsid w:val="007559CA"/>
    <w:rsid w:val="007567EA"/>
    <w:rsid w:val="00757BAC"/>
    <w:rsid w:val="00760FA2"/>
    <w:rsid w:val="00763982"/>
    <w:rsid w:val="00763DB3"/>
    <w:rsid w:val="00764711"/>
    <w:rsid w:val="00764BC4"/>
    <w:rsid w:val="00765EE3"/>
    <w:rsid w:val="007662E6"/>
    <w:rsid w:val="0077004C"/>
    <w:rsid w:val="0077018A"/>
    <w:rsid w:val="00775270"/>
    <w:rsid w:val="00775A18"/>
    <w:rsid w:val="00776EF5"/>
    <w:rsid w:val="00777A0C"/>
    <w:rsid w:val="00780900"/>
    <w:rsid w:val="007810FA"/>
    <w:rsid w:val="007827C9"/>
    <w:rsid w:val="00783FA9"/>
    <w:rsid w:val="00784105"/>
    <w:rsid w:val="00784B2A"/>
    <w:rsid w:val="00786479"/>
    <w:rsid w:val="0078750A"/>
    <w:rsid w:val="007879DC"/>
    <w:rsid w:val="00790C84"/>
    <w:rsid w:val="00791ABD"/>
    <w:rsid w:val="00791C37"/>
    <w:rsid w:val="007948E4"/>
    <w:rsid w:val="00795BBF"/>
    <w:rsid w:val="00796C90"/>
    <w:rsid w:val="0079723F"/>
    <w:rsid w:val="007975E9"/>
    <w:rsid w:val="00797DD2"/>
    <w:rsid w:val="007A0B5C"/>
    <w:rsid w:val="007A1603"/>
    <w:rsid w:val="007A18C5"/>
    <w:rsid w:val="007A1DF4"/>
    <w:rsid w:val="007A2AF8"/>
    <w:rsid w:val="007A2E34"/>
    <w:rsid w:val="007A4869"/>
    <w:rsid w:val="007A5C82"/>
    <w:rsid w:val="007A651E"/>
    <w:rsid w:val="007A65F9"/>
    <w:rsid w:val="007A6A07"/>
    <w:rsid w:val="007A746B"/>
    <w:rsid w:val="007B0192"/>
    <w:rsid w:val="007B568C"/>
    <w:rsid w:val="007B67F5"/>
    <w:rsid w:val="007B755B"/>
    <w:rsid w:val="007B7E65"/>
    <w:rsid w:val="007C1040"/>
    <w:rsid w:val="007C1E74"/>
    <w:rsid w:val="007C3157"/>
    <w:rsid w:val="007C338B"/>
    <w:rsid w:val="007C442E"/>
    <w:rsid w:val="007C784A"/>
    <w:rsid w:val="007D0201"/>
    <w:rsid w:val="007D38E5"/>
    <w:rsid w:val="007D3F60"/>
    <w:rsid w:val="007D42DE"/>
    <w:rsid w:val="007D4378"/>
    <w:rsid w:val="007D4518"/>
    <w:rsid w:val="007D4DFD"/>
    <w:rsid w:val="007D5121"/>
    <w:rsid w:val="007D6F20"/>
    <w:rsid w:val="007D70DC"/>
    <w:rsid w:val="007E03A7"/>
    <w:rsid w:val="007E2C50"/>
    <w:rsid w:val="007E341C"/>
    <w:rsid w:val="007E6603"/>
    <w:rsid w:val="007E6F65"/>
    <w:rsid w:val="007E726A"/>
    <w:rsid w:val="007F00B3"/>
    <w:rsid w:val="007F0EC2"/>
    <w:rsid w:val="007F1780"/>
    <w:rsid w:val="007F2DF4"/>
    <w:rsid w:val="007F370E"/>
    <w:rsid w:val="007F39D1"/>
    <w:rsid w:val="007F5E88"/>
    <w:rsid w:val="007F79C0"/>
    <w:rsid w:val="007F7F79"/>
    <w:rsid w:val="008000B1"/>
    <w:rsid w:val="00804533"/>
    <w:rsid w:val="00806F88"/>
    <w:rsid w:val="00807010"/>
    <w:rsid w:val="008070C9"/>
    <w:rsid w:val="008073CB"/>
    <w:rsid w:val="008079DC"/>
    <w:rsid w:val="00807FA9"/>
    <w:rsid w:val="00810C41"/>
    <w:rsid w:val="00811E8E"/>
    <w:rsid w:val="00812D07"/>
    <w:rsid w:val="00814932"/>
    <w:rsid w:val="00814BCD"/>
    <w:rsid w:val="00815E89"/>
    <w:rsid w:val="00817BD7"/>
    <w:rsid w:val="00817D60"/>
    <w:rsid w:val="00817EAF"/>
    <w:rsid w:val="00821EB7"/>
    <w:rsid w:val="008224FD"/>
    <w:rsid w:val="00823118"/>
    <w:rsid w:val="00830479"/>
    <w:rsid w:val="00831CE6"/>
    <w:rsid w:val="00832E91"/>
    <w:rsid w:val="00833064"/>
    <w:rsid w:val="00833B2B"/>
    <w:rsid w:val="00833C61"/>
    <w:rsid w:val="00836159"/>
    <w:rsid w:val="00836748"/>
    <w:rsid w:val="00837A3A"/>
    <w:rsid w:val="00837AB2"/>
    <w:rsid w:val="0084103B"/>
    <w:rsid w:val="008414D5"/>
    <w:rsid w:val="008417B6"/>
    <w:rsid w:val="00842959"/>
    <w:rsid w:val="00843D21"/>
    <w:rsid w:val="00844306"/>
    <w:rsid w:val="008449C8"/>
    <w:rsid w:val="0084538A"/>
    <w:rsid w:val="00847FDE"/>
    <w:rsid w:val="0085207B"/>
    <w:rsid w:val="008525FF"/>
    <w:rsid w:val="00852D56"/>
    <w:rsid w:val="008542A7"/>
    <w:rsid w:val="0085473F"/>
    <w:rsid w:val="008575FB"/>
    <w:rsid w:val="00860693"/>
    <w:rsid w:val="00860B9E"/>
    <w:rsid w:val="00861208"/>
    <w:rsid w:val="0086187F"/>
    <w:rsid w:val="008628E7"/>
    <w:rsid w:val="00865989"/>
    <w:rsid w:val="00865E47"/>
    <w:rsid w:val="0086634A"/>
    <w:rsid w:val="0086714A"/>
    <w:rsid w:val="00870140"/>
    <w:rsid w:val="00870849"/>
    <w:rsid w:val="00870A8D"/>
    <w:rsid w:val="00871008"/>
    <w:rsid w:val="0087248F"/>
    <w:rsid w:val="00872506"/>
    <w:rsid w:val="00872BAD"/>
    <w:rsid w:val="00872D87"/>
    <w:rsid w:val="0087314F"/>
    <w:rsid w:val="00874A40"/>
    <w:rsid w:val="00875892"/>
    <w:rsid w:val="00880D84"/>
    <w:rsid w:val="00881080"/>
    <w:rsid w:val="008830BB"/>
    <w:rsid w:val="00884513"/>
    <w:rsid w:val="0088645C"/>
    <w:rsid w:val="00887D39"/>
    <w:rsid w:val="008911AC"/>
    <w:rsid w:val="00891517"/>
    <w:rsid w:val="00895138"/>
    <w:rsid w:val="00895C0C"/>
    <w:rsid w:val="008A3A53"/>
    <w:rsid w:val="008A42E7"/>
    <w:rsid w:val="008B166B"/>
    <w:rsid w:val="008B1AE5"/>
    <w:rsid w:val="008B3539"/>
    <w:rsid w:val="008B3FDA"/>
    <w:rsid w:val="008B44E5"/>
    <w:rsid w:val="008B585C"/>
    <w:rsid w:val="008B64E8"/>
    <w:rsid w:val="008B66AB"/>
    <w:rsid w:val="008C0B53"/>
    <w:rsid w:val="008C0F68"/>
    <w:rsid w:val="008C11A5"/>
    <w:rsid w:val="008C17B1"/>
    <w:rsid w:val="008C205C"/>
    <w:rsid w:val="008C42B5"/>
    <w:rsid w:val="008C59DF"/>
    <w:rsid w:val="008C7156"/>
    <w:rsid w:val="008D2205"/>
    <w:rsid w:val="008D29FB"/>
    <w:rsid w:val="008D2D07"/>
    <w:rsid w:val="008D5AC1"/>
    <w:rsid w:val="008D75EB"/>
    <w:rsid w:val="008E0F59"/>
    <w:rsid w:val="008E18CB"/>
    <w:rsid w:val="008E1B6E"/>
    <w:rsid w:val="008E261B"/>
    <w:rsid w:val="008E44E2"/>
    <w:rsid w:val="008F36E8"/>
    <w:rsid w:val="008F4D24"/>
    <w:rsid w:val="008F6604"/>
    <w:rsid w:val="008F7B33"/>
    <w:rsid w:val="00900E04"/>
    <w:rsid w:val="009016CA"/>
    <w:rsid w:val="0090644D"/>
    <w:rsid w:val="00906755"/>
    <w:rsid w:val="00906951"/>
    <w:rsid w:val="00907886"/>
    <w:rsid w:val="009106E3"/>
    <w:rsid w:val="009107E5"/>
    <w:rsid w:val="00910E90"/>
    <w:rsid w:val="00911296"/>
    <w:rsid w:val="009126FA"/>
    <w:rsid w:val="009145EB"/>
    <w:rsid w:val="009164D7"/>
    <w:rsid w:val="009205BA"/>
    <w:rsid w:val="00920823"/>
    <w:rsid w:val="0092085A"/>
    <w:rsid w:val="0092116A"/>
    <w:rsid w:val="00921B6C"/>
    <w:rsid w:val="00922260"/>
    <w:rsid w:val="009226CD"/>
    <w:rsid w:val="0092278F"/>
    <w:rsid w:val="00922BBA"/>
    <w:rsid w:val="00922CEA"/>
    <w:rsid w:val="009246A0"/>
    <w:rsid w:val="00926FFE"/>
    <w:rsid w:val="009276B9"/>
    <w:rsid w:val="00927E83"/>
    <w:rsid w:val="00931AF7"/>
    <w:rsid w:val="009331BC"/>
    <w:rsid w:val="009332C6"/>
    <w:rsid w:val="00935142"/>
    <w:rsid w:val="009364A8"/>
    <w:rsid w:val="00936B7D"/>
    <w:rsid w:val="00936F06"/>
    <w:rsid w:val="00937035"/>
    <w:rsid w:val="00942A5D"/>
    <w:rsid w:val="00943726"/>
    <w:rsid w:val="00947F6E"/>
    <w:rsid w:val="00950209"/>
    <w:rsid w:val="009515C2"/>
    <w:rsid w:val="00951673"/>
    <w:rsid w:val="00952725"/>
    <w:rsid w:val="009536B1"/>
    <w:rsid w:val="0095385B"/>
    <w:rsid w:val="00953C07"/>
    <w:rsid w:val="00954535"/>
    <w:rsid w:val="00955227"/>
    <w:rsid w:val="00955690"/>
    <w:rsid w:val="00955DF9"/>
    <w:rsid w:val="0096127D"/>
    <w:rsid w:val="00961734"/>
    <w:rsid w:val="00961AC7"/>
    <w:rsid w:val="009626D1"/>
    <w:rsid w:val="009627F4"/>
    <w:rsid w:val="00962E73"/>
    <w:rsid w:val="00962EAB"/>
    <w:rsid w:val="00963A4B"/>
    <w:rsid w:val="00963AEE"/>
    <w:rsid w:val="00964994"/>
    <w:rsid w:val="00965B0E"/>
    <w:rsid w:val="00966AED"/>
    <w:rsid w:val="0096793C"/>
    <w:rsid w:val="00970A1A"/>
    <w:rsid w:val="00970BF1"/>
    <w:rsid w:val="00972290"/>
    <w:rsid w:val="00975539"/>
    <w:rsid w:val="009756C9"/>
    <w:rsid w:val="0098049D"/>
    <w:rsid w:val="00980CFC"/>
    <w:rsid w:val="00980ECF"/>
    <w:rsid w:val="00982957"/>
    <w:rsid w:val="0098398E"/>
    <w:rsid w:val="00984925"/>
    <w:rsid w:val="00985321"/>
    <w:rsid w:val="0098674A"/>
    <w:rsid w:val="00994D2D"/>
    <w:rsid w:val="009975C7"/>
    <w:rsid w:val="009A1DD3"/>
    <w:rsid w:val="009A26E9"/>
    <w:rsid w:val="009A3253"/>
    <w:rsid w:val="009A3452"/>
    <w:rsid w:val="009A3537"/>
    <w:rsid w:val="009A4F7A"/>
    <w:rsid w:val="009A5667"/>
    <w:rsid w:val="009A5D5D"/>
    <w:rsid w:val="009B0561"/>
    <w:rsid w:val="009B1143"/>
    <w:rsid w:val="009B7070"/>
    <w:rsid w:val="009C2B00"/>
    <w:rsid w:val="009C2B49"/>
    <w:rsid w:val="009C377E"/>
    <w:rsid w:val="009C4476"/>
    <w:rsid w:val="009C76C5"/>
    <w:rsid w:val="009D05B0"/>
    <w:rsid w:val="009D1216"/>
    <w:rsid w:val="009D1CE7"/>
    <w:rsid w:val="009D22F6"/>
    <w:rsid w:val="009D51E0"/>
    <w:rsid w:val="009D6388"/>
    <w:rsid w:val="009D6406"/>
    <w:rsid w:val="009D6F69"/>
    <w:rsid w:val="009E27C0"/>
    <w:rsid w:val="009E511C"/>
    <w:rsid w:val="009E54A4"/>
    <w:rsid w:val="009E63EC"/>
    <w:rsid w:val="009E7CDF"/>
    <w:rsid w:val="009F18C1"/>
    <w:rsid w:val="009F2011"/>
    <w:rsid w:val="009F2F9C"/>
    <w:rsid w:val="009F3EF9"/>
    <w:rsid w:val="009F4132"/>
    <w:rsid w:val="009F7422"/>
    <w:rsid w:val="009F7BBD"/>
    <w:rsid w:val="00A011C3"/>
    <w:rsid w:val="00A01646"/>
    <w:rsid w:val="00A024B8"/>
    <w:rsid w:val="00A02609"/>
    <w:rsid w:val="00A02ACF"/>
    <w:rsid w:val="00A03E24"/>
    <w:rsid w:val="00A04E5A"/>
    <w:rsid w:val="00A04FEA"/>
    <w:rsid w:val="00A06CA0"/>
    <w:rsid w:val="00A07AB1"/>
    <w:rsid w:val="00A1056E"/>
    <w:rsid w:val="00A11143"/>
    <w:rsid w:val="00A112E2"/>
    <w:rsid w:val="00A126F8"/>
    <w:rsid w:val="00A12FAF"/>
    <w:rsid w:val="00A133CE"/>
    <w:rsid w:val="00A136AB"/>
    <w:rsid w:val="00A14B44"/>
    <w:rsid w:val="00A15114"/>
    <w:rsid w:val="00A15473"/>
    <w:rsid w:val="00A159D4"/>
    <w:rsid w:val="00A1642C"/>
    <w:rsid w:val="00A2021B"/>
    <w:rsid w:val="00A203E0"/>
    <w:rsid w:val="00A2107F"/>
    <w:rsid w:val="00A21502"/>
    <w:rsid w:val="00A21B1E"/>
    <w:rsid w:val="00A21E6D"/>
    <w:rsid w:val="00A2355E"/>
    <w:rsid w:val="00A23749"/>
    <w:rsid w:val="00A23AC9"/>
    <w:rsid w:val="00A251E3"/>
    <w:rsid w:val="00A27611"/>
    <w:rsid w:val="00A315A1"/>
    <w:rsid w:val="00A3240F"/>
    <w:rsid w:val="00A32509"/>
    <w:rsid w:val="00A33845"/>
    <w:rsid w:val="00A34E79"/>
    <w:rsid w:val="00A37BF0"/>
    <w:rsid w:val="00A41AFA"/>
    <w:rsid w:val="00A4227A"/>
    <w:rsid w:val="00A425C9"/>
    <w:rsid w:val="00A43365"/>
    <w:rsid w:val="00A43688"/>
    <w:rsid w:val="00A44156"/>
    <w:rsid w:val="00A4456E"/>
    <w:rsid w:val="00A46EFE"/>
    <w:rsid w:val="00A47A51"/>
    <w:rsid w:val="00A50151"/>
    <w:rsid w:val="00A5058F"/>
    <w:rsid w:val="00A52772"/>
    <w:rsid w:val="00A52CB9"/>
    <w:rsid w:val="00A532CB"/>
    <w:rsid w:val="00A535B4"/>
    <w:rsid w:val="00A53870"/>
    <w:rsid w:val="00A5442A"/>
    <w:rsid w:val="00A54B9A"/>
    <w:rsid w:val="00A5544A"/>
    <w:rsid w:val="00A558B7"/>
    <w:rsid w:val="00A56802"/>
    <w:rsid w:val="00A574D5"/>
    <w:rsid w:val="00A612BD"/>
    <w:rsid w:val="00A62B70"/>
    <w:rsid w:val="00A63316"/>
    <w:rsid w:val="00A634A5"/>
    <w:rsid w:val="00A64CE2"/>
    <w:rsid w:val="00A64D04"/>
    <w:rsid w:val="00A66E53"/>
    <w:rsid w:val="00A71590"/>
    <w:rsid w:val="00A72DF4"/>
    <w:rsid w:val="00A73333"/>
    <w:rsid w:val="00A7455B"/>
    <w:rsid w:val="00A747D0"/>
    <w:rsid w:val="00A76646"/>
    <w:rsid w:val="00A822B4"/>
    <w:rsid w:val="00A85BD9"/>
    <w:rsid w:val="00A86014"/>
    <w:rsid w:val="00A86583"/>
    <w:rsid w:val="00A8681C"/>
    <w:rsid w:val="00A87D75"/>
    <w:rsid w:val="00A87FB0"/>
    <w:rsid w:val="00A905AA"/>
    <w:rsid w:val="00A93971"/>
    <w:rsid w:val="00A949B0"/>
    <w:rsid w:val="00A94E52"/>
    <w:rsid w:val="00A95532"/>
    <w:rsid w:val="00A96DAD"/>
    <w:rsid w:val="00A97D99"/>
    <w:rsid w:val="00AA2825"/>
    <w:rsid w:val="00AA4D45"/>
    <w:rsid w:val="00AA5035"/>
    <w:rsid w:val="00AA5C45"/>
    <w:rsid w:val="00AA5E1A"/>
    <w:rsid w:val="00AA7051"/>
    <w:rsid w:val="00AA7CD9"/>
    <w:rsid w:val="00AB16ED"/>
    <w:rsid w:val="00AB4560"/>
    <w:rsid w:val="00AB6944"/>
    <w:rsid w:val="00AB7F7A"/>
    <w:rsid w:val="00AC1359"/>
    <w:rsid w:val="00AC17AC"/>
    <w:rsid w:val="00AC18A3"/>
    <w:rsid w:val="00AC1D79"/>
    <w:rsid w:val="00AC2679"/>
    <w:rsid w:val="00AC32CC"/>
    <w:rsid w:val="00AC4411"/>
    <w:rsid w:val="00AC4563"/>
    <w:rsid w:val="00AC4C7C"/>
    <w:rsid w:val="00AD0CD1"/>
    <w:rsid w:val="00AD1C18"/>
    <w:rsid w:val="00AD1D8E"/>
    <w:rsid w:val="00AD2939"/>
    <w:rsid w:val="00AD3743"/>
    <w:rsid w:val="00AD3C06"/>
    <w:rsid w:val="00AD576E"/>
    <w:rsid w:val="00AD5CE8"/>
    <w:rsid w:val="00AD62C7"/>
    <w:rsid w:val="00AD76EC"/>
    <w:rsid w:val="00AE22D0"/>
    <w:rsid w:val="00AE5974"/>
    <w:rsid w:val="00AE5AC5"/>
    <w:rsid w:val="00AE6845"/>
    <w:rsid w:val="00AF029A"/>
    <w:rsid w:val="00AF2EFF"/>
    <w:rsid w:val="00AF323E"/>
    <w:rsid w:val="00AF5577"/>
    <w:rsid w:val="00AF5E98"/>
    <w:rsid w:val="00AF6815"/>
    <w:rsid w:val="00B02FD0"/>
    <w:rsid w:val="00B10E0D"/>
    <w:rsid w:val="00B11620"/>
    <w:rsid w:val="00B15280"/>
    <w:rsid w:val="00B16EEA"/>
    <w:rsid w:val="00B17CDE"/>
    <w:rsid w:val="00B20432"/>
    <w:rsid w:val="00B225FF"/>
    <w:rsid w:val="00B22B37"/>
    <w:rsid w:val="00B24183"/>
    <w:rsid w:val="00B27BEA"/>
    <w:rsid w:val="00B306C1"/>
    <w:rsid w:val="00B30E69"/>
    <w:rsid w:val="00B31914"/>
    <w:rsid w:val="00B328CF"/>
    <w:rsid w:val="00B35438"/>
    <w:rsid w:val="00B37A8F"/>
    <w:rsid w:val="00B41E5E"/>
    <w:rsid w:val="00B42B9F"/>
    <w:rsid w:val="00B439CA"/>
    <w:rsid w:val="00B452F3"/>
    <w:rsid w:val="00B464D0"/>
    <w:rsid w:val="00B46717"/>
    <w:rsid w:val="00B475E0"/>
    <w:rsid w:val="00B47ABE"/>
    <w:rsid w:val="00B5014E"/>
    <w:rsid w:val="00B51047"/>
    <w:rsid w:val="00B52C39"/>
    <w:rsid w:val="00B52CBD"/>
    <w:rsid w:val="00B572CD"/>
    <w:rsid w:val="00B57465"/>
    <w:rsid w:val="00B61B20"/>
    <w:rsid w:val="00B71A16"/>
    <w:rsid w:val="00B71AEF"/>
    <w:rsid w:val="00B71D86"/>
    <w:rsid w:val="00B72B83"/>
    <w:rsid w:val="00B74818"/>
    <w:rsid w:val="00B75D82"/>
    <w:rsid w:val="00B75E49"/>
    <w:rsid w:val="00B76FB2"/>
    <w:rsid w:val="00B77596"/>
    <w:rsid w:val="00B80C00"/>
    <w:rsid w:val="00B815C5"/>
    <w:rsid w:val="00B83129"/>
    <w:rsid w:val="00B840F2"/>
    <w:rsid w:val="00B86732"/>
    <w:rsid w:val="00B86EDA"/>
    <w:rsid w:val="00B871EB"/>
    <w:rsid w:val="00B902DF"/>
    <w:rsid w:val="00B90E02"/>
    <w:rsid w:val="00B91146"/>
    <w:rsid w:val="00B933B8"/>
    <w:rsid w:val="00B943AF"/>
    <w:rsid w:val="00B9530F"/>
    <w:rsid w:val="00BA0C5B"/>
    <w:rsid w:val="00BA1B08"/>
    <w:rsid w:val="00BA1F25"/>
    <w:rsid w:val="00BA25CD"/>
    <w:rsid w:val="00BA52BF"/>
    <w:rsid w:val="00BA6FFF"/>
    <w:rsid w:val="00BA708A"/>
    <w:rsid w:val="00BA74E3"/>
    <w:rsid w:val="00BA7617"/>
    <w:rsid w:val="00BB040A"/>
    <w:rsid w:val="00BB25BE"/>
    <w:rsid w:val="00BB2CA6"/>
    <w:rsid w:val="00BB6631"/>
    <w:rsid w:val="00BB7612"/>
    <w:rsid w:val="00BC06D2"/>
    <w:rsid w:val="00BC0749"/>
    <w:rsid w:val="00BC1083"/>
    <w:rsid w:val="00BC1ABC"/>
    <w:rsid w:val="00BC3327"/>
    <w:rsid w:val="00BC387A"/>
    <w:rsid w:val="00BC45F8"/>
    <w:rsid w:val="00BC4F53"/>
    <w:rsid w:val="00BC6843"/>
    <w:rsid w:val="00BC6C5D"/>
    <w:rsid w:val="00BC790D"/>
    <w:rsid w:val="00BD0150"/>
    <w:rsid w:val="00BD0590"/>
    <w:rsid w:val="00BD6A20"/>
    <w:rsid w:val="00BD6B16"/>
    <w:rsid w:val="00BE371B"/>
    <w:rsid w:val="00BE66F0"/>
    <w:rsid w:val="00BE6F8F"/>
    <w:rsid w:val="00BE7385"/>
    <w:rsid w:val="00BE7672"/>
    <w:rsid w:val="00BF296A"/>
    <w:rsid w:val="00BF3BE0"/>
    <w:rsid w:val="00BF4901"/>
    <w:rsid w:val="00BF670A"/>
    <w:rsid w:val="00C01828"/>
    <w:rsid w:val="00C02845"/>
    <w:rsid w:val="00C02BCF"/>
    <w:rsid w:val="00C030F9"/>
    <w:rsid w:val="00C052D9"/>
    <w:rsid w:val="00C0547B"/>
    <w:rsid w:val="00C05CCD"/>
    <w:rsid w:val="00C060AA"/>
    <w:rsid w:val="00C12FA0"/>
    <w:rsid w:val="00C131DE"/>
    <w:rsid w:val="00C160BB"/>
    <w:rsid w:val="00C163E5"/>
    <w:rsid w:val="00C2205A"/>
    <w:rsid w:val="00C229EF"/>
    <w:rsid w:val="00C22E9C"/>
    <w:rsid w:val="00C23056"/>
    <w:rsid w:val="00C23C40"/>
    <w:rsid w:val="00C2438F"/>
    <w:rsid w:val="00C25E2C"/>
    <w:rsid w:val="00C31CD7"/>
    <w:rsid w:val="00C34E87"/>
    <w:rsid w:val="00C357EC"/>
    <w:rsid w:val="00C37185"/>
    <w:rsid w:val="00C375F1"/>
    <w:rsid w:val="00C404B6"/>
    <w:rsid w:val="00C43551"/>
    <w:rsid w:val="00C444D1"/>
    <w:rsid w:val="00C45F9C"/>
    <w:rsid w:val="00C51CBA"/>
    <w:rsid w:val="00C527B5"/>
    <w:rsid w:val="00C54F0B"/>
    <w:rsid w:val="00C55B43"/>
    <w:rsid w:val="00C56479"/>
    <w:rsid w:val="00C57865"/>
    <w:rsid w:val="00C57EEB"/>
    <w:rsid w:val="00C60993"/>
    <w:rsid w:val="00C60C4E"/>
    <w:rsid w:val="00C60E50"/>
    <w:rsid w:val="00C61237"/>
    <w:rsid w:val="00C6164F"/>
    <w:rsid w:val="00C62BBE"/>
    <w:rsid w:val="00C62DCF"/>
    <w:rsid w:val="00C64ABF"/>
    <w:rsid w:val="00C65677"/>
    <w:rsid w:val="00C660CD"/>
    <w:rsid w:val="00C703AF"/>
    <w:rsid w:val="00C71394"/>
    <w:rsid w:val="00C74704"/>
    <w:rsid w:val="00C7588D"/>
    <w:rsid w:val="00C75C00"/>
    <w:rsid w:val="00C76102"/>
    <w:rsid w:val="00C76F71"/>
    <w:rsid w:val="00C77D1D"/>
    <w:rsid w:val="00C8009B"/>
    <w:rsid w:val="00C805E9"/>
    <w:rsid w:val="00C82262"/>
    <w:rsid w:val="00C822A8"/>
    <w:rsid w:val="00C84BDD"/>
    <w:rsid w:val="00C85B94"/>
    <w:rsid w:val="00C86CD1"/>
    <w:rsid w:val="00C86FB7"/>
    <w:rsid w:val="00C86FF8"/>
    <w:rsid w:val="00C87F44"/>
    <w:rsid w:val="00C905C8"/>
    <w:rsid w:val="00C90A1D"/>
    <w:rsid w:val="00C9111D"/>
    <w:rsid w:val="00C91F25"/>
    <w:rsid w:val="00C93471"/>
    <w:rsid w:val="00C93B01"/>
    <w:rsid w:val="00C93C60"/>
    <w:rsid w:val="00C940BB"/>
    <w:rsid w:val="00C94C96"/>
    <w:rsid w:val="00C959CB"/>
    <w:rsid w:val="00C971FD"/>
    <w:rsid w:val="00C97CC5"/>
    <w:rsid w:val="00CA02FE"/>
    <w:rsid w:val="00CA057C"/>
    <w:rsid w:val="00CA4962"/>
    <w:rsid w:val="00CA4ED3"/>
    <w:rsid w:val="00CA5582"/>
    <w:rsid w:val="00CA5A6B"/>
    <w:rsid w:val="00CA644B"/>
    <w:rsid w:val="00CA6BFD"/>
    <w:rsid w:val="00CA7D9E"/>
    <w:rsid w:val="00CB082C"/>
    <w:rsid w:val="00CB1E07"/>
    <w:rsid w:val="00CB1FDB"/>
    <w:rsid w:val="00CB24E8"/>
    <w:rsid w:val="00CB544D"/>
    <w:rsid w:val="00CB582C"/>
    <w:rsid w:val="00CB6507"/>
    <w:rsid w:val="00CB77C0"/>
    <w:rsid w:val="00CC0E83"/>
    <w:rsid w:val="00CC11EA"/>
    <w:rsid w:val="00CC1262"/>
    <w:rsid w:val="00CC207B"/>
    <w:rsid w:val="00CC2B13"/>
    <w:rsid w:val="00CC44CD"/>
    <w:rsid w:val="00CC68AD"/>
    <w:rsid w:val="00CD0359"/>
    <w:rsid w:val="00CD04CF"/>
    <w:rsid w:val="00CD1BA0"/>
    <w:rsid w:val="00CD1EB8"/>
    <w:rsid w:val="00CD23FF"/>
    <w:rsid w:val="00CD2B0E"/>
    <w:rsid w:val="00CD5281"/>
    <w:rsid w:val="00CD63BC"/>
    <w:rsid w:val="00CD6A9B"/>
    <w:rsid w:val="00CE078D"/>
    <w:rsid w:val="00CE1BB0"/>
    <w:rsid w:val="00CE1F9F"/>
    <w:rsid w:val="00CE227D"/>
    <w:rsid w:val="00CE25FA"/>
    <w:rsid w:val="00CE2FA2"/>
    <w:rsid w:val="00CE3D5E"/>
    <w:rsid w:val="00CE45DD"/>
    <w:rsid w:val="00CE598B"/>
    <w:rsid w:val="00CE73ED"/>
    <w:rsid w:val="00CE7C91"/>
    <w:rsid w:val="00CF19FA"/>
    <w:rsid w:val="00CF2CD1"/>
    <w:rsid w:val="00CF394B"/>
    <w:rsid w:val="00CF619F"/>
    <w:rsid w:val="00CF61FB"/>
    <w:rsid w:val="00CF673B"/>
    <w:rsid w:val="00D005ED"/>
    <w:rsid w:val="00D00B72"/>
    <w:rsid w:val="00D01C9E"/>
    <w:rsid w:val="00D022C3"/>
    <w:rsid w:val="00D023DF"/>
    <w:rsid w:val="00D032B7"/>
    <w:rsid w:val="00D04CA9"/>
    <w:rsid w:val="00D05A7C"/>
    <w:rsid w:val="00D076C3"/>
    <w:rsid w:val="00D11662"/>
    <w:rsid w:val="00D12555"/>
    <w:rsid w:val="00D12D8B"/>
    <w:rsid w:val="00D14380"/>
    <w:rsid w:val="00D14696"/>
    <w:rsid w:val="00D16C64"/>
    <w:rsid w:val="00D209F5"/>
    <w:rsid w:val="00D214FB"/>
    <w:rsid w:val="00D23EDB"/>
    <w:rsid w:val="00D241F2"/>
    <w:rsid w:val="00D25552"/>
    <w:rsid w:val="00D3013A"/>
    <w:rsid w:val="00D30462"/>
    <w:rsid w:val="00D30550"/>
    <w:rsid w:val="00D309D7"/>
    <w:rsid w:val="00D30AA5"/>
    <w:rsid w:val="00D32896"/>
    <w:rsid w:val="00D35EAA"/>
    <w:rsid w:val="00D35F2F"/>
    <w:rsid w:val="00D36462"/>
    <w:rsid w:val="00D37DC4"/>
    <w:rsid w:val="00D40B14"/>
    <w:rsid w:val="00D41C5A"/>
    <w:rsid w:val="00D44F6C"/>
    <w:rsid w:val="00D45837"/>
    <w:rsid w:val="00D46366"/>
    <w:rsid w:val="00D5018F"/>
    <w:rsid w:val="00D51D04"/>
    <w:rsid w:val="00D51E12"/>
    <w:rsid w:val="00D51F09"/>
    <w:rsid w:val="00D5297A"/>
    <w:rsid w:val="00D5433B"/>
    <w:rsid w:val="00D54C1F"/>
    <w:rsid w:val="00D54E6D"/>
    <w:rsid w:val="00D5500D"/>
    <w:rsid w:val="00D572BF"/>
    <w:rsid w:val="00D60FCC"/>
    <w:rsid w:val="00D615F1"/>
    <w:rsid w:val="00D62D97"/>
    <w:rsid w:val="00D62DFF"/>
    <w:rsid w:val="00D63C58"/>
    <w:rsid w:val="00D64F34"/>
    <w:rsid w:val="00D65528"/>
    <w:rsid w:val="00D6635F"/>
    <w:rsid w:val="00D67634"/>
    <w:rsid w:val="00D676A6"/>
    <w:rsid w:val="00D6789D"/>
    <w:rsid w:val="00D703DB"/>
    <w:rsid w:val="00D72F78"/>
    <w:rsid w:val="00D73081"/>
    <w:rsid w:val="00D74050"/>
    <w:rsid w:val="00D80061"/>
    <w:rsid w:val="00D81DB0"/>
    <w:rsid w:val="00D81EC4"/>
    <w:rsid w:val="00D81F96"/>
    <w:rsid w:val="00D822D1"/>
    <w:rsid w:val="00D85589"/>
    <w:rsid w:val="00D857A4"/>
    <w:rsid w:val="00D865D0"/>
    <w:rsid w:val="00D86C4D"/>
    <w:rsid w:val="00D9078A"/>
    <w:rsid w:val="00DA04A6"/>
    <w:rsid w:val="00DA2386"/>
    <w:rsid w:val="00DA5A6B"/>
    <w:rsid w:val="00DB06B7"/>
    <w:rsid w:val="00DB1E89"/>
    <w:rsid w:val="00DB63FA"/>
    <w:rsid w:val="00DB7189"/>
    <w:rsid w:val="00DB7EFF"/>
    <w:rsid w:val="00DC1BC5"/>
    <w:rsid w:val="00DC272E"/>
    <w:rsid w:val="00DC4C4B"/>
    <w:rsid w:val="00DC5AEC"/>
    <w:rsid w:val="00DC63C5"/>
    <w:rsid w:val="00DD03EB"/>
    <w:rsid w:val="00DD0F9A"/>
    <w:rsid w:val="00DD26E9"/>
    <w:rsid w:val="00DE0AA0"/>
    <w:rsid w:val="00DE283E"/>
    <w:rsid w:val="00DE5231"/>
    <w:rsid w:val="00DE52C7"/>
    <w:rsid w:val="00DE5CC0"/>
    <w:rsid w:val="00DE6111"/>
    <w:rsid w:val="00DE6D7A"/>
    <w:rsid w:val="00DE7668"/>
    <w:rsid w:val="00DF2955"/>
    <w:rsid w:val="00DF2ACB"/>
    <w:rsid w:val="00DF3817"/>
    <w:rsid w:val="00DF38BC"/>
    <w:rsid w:val="00E019FF"/>
    <w:rsid w:val="00E02716"/>
    <w:rsid w:val="00E02D8C"/>
    <w:rsid w:val="00E03710"/>
    <w:rsid w:val="00E03DC2"/>
    <w:rsid w:val="00E03DD2"/>
    <w:rsid w:val="00E050AA"/>
    <w:rsid w:val="00E06712"/>
    <w:rsid w:val="00E13BF3"/>
    <w:rsid w:val="00E1475F"/>
    <w:rsid w:val="00E15FA7"/>
    <w:rsid w:val="00E1600F"/>
    <w:rsid w:val="00E16580"/>
    <w:rsid w:val="00E24DF9"/>
    <w:rsid w:val="00E262E5"/>
    <w:rsid w:val="00E271EB"/>
    <w:rsid w:val="00E32007"/>
    <w:rsid w:val="00E35D14"/>
    <w:rsid w:val="00E378C6"/>
    <w:rsid w:val="00E40327"/>
    <w:rsid w:val="00E41FC1"/>
    <w:rsid w:val="00E440DD"/>
    <w:rsid w:val="00E45E38"/>
    <w:rsid w:val="00E46945"/>
    <w:rsid w:val="00E501E8"/>
    <w:rsid w:val="00E5025B"/>
    <w:rsid w:val="00E50B02"/>
    <w:rsid w:val="00E50F1B"/>
    <w:rsid w:val="00E512BB"/>
    <w:rsid w:val="00E525DE"/>
    <w:rsid w:val="00E54D27"/>
    <w:rsid w:val="00E552C9"/>
    <w:rsid w:val="00E56027"/>
    <w:rsid w:val="00E57997"/>
    <w:rsid w:val="00E60C19"/>
    <w:rsid w:val="00E636EC"/>
    <w:rsid w:val="00E63B35"/>
    <w:rsid w:val="00E6548E"/>
    <w:rsid w:val="00E65B53"/>
    <w:rsid w:val="00E67A43"/>
    <w:rsid w:val="00E67FF9"/>
    <w:rsid w:val="00E706E7"/>
    <w:rsid w:val="00E73BB3"/>
    <w:rsid w:val="00E80F6E"/>
    <w:rsid w:val="00E81DA4"/>
    <w:rsid w:val="00E84978"/>
    <w:rsid w:val="00E8630B"/>
    <w:rsid w:val="00E865BB"/>
    <w:rsid w:val="00E90BB4"/>
    <w:rsid w:val="00E90F78"/>
    <w:rsid w:val="00E91DD3"/>
    <w:rsid w:val="00E92F20"/>
    <w:rsid w:val="00E93859"/>
    <w:rsid w:val="00E9452E"/>
    <w:rsid w:val="00E97CE1"/>
    <w:rsid w:val="00EA0CAE"/>
    <w:rsid w:val="00EA1834"/>
    <w:rsid w:val="00EA1895"/>
    <w:rsid w:val="00EA1954"/>
    <w:rsid w:val="00EA1FB9"/>
    <w:rsid w:val="00EA47EE"/>
    <w:rsid w:val="00EA58B0"/>
    <w:rsid w:val="00EB0DC0"/>
    <w:rsid w:val="00EB13DA"/>
    <w:rsid w:val="00EB17D4"/>
    <w:rsid w:val="00EB1FED"/>
    <w:rsid w:val="00EB22CA"/>
    <w:rsid w:val="00EB2D92"/>
    <w:rsid w:val="00EB595F"/>
    <w:rsid w:val="00EB5ECB"/>
    <w:rsid w:val="00EB6D24"/>
    <w:rsid w:val="00EB769D"/>
    <w:rsid w:val="00EC1C05"/>
    <w:rsid w:val="00EC28FA"/>
    <w:rsid w:val="00EC3F25"/>
    <w:rsid w:val="00EC43A4"/>
    <w:rsid w:val="00EC48D1"/>
    <w:rsid w:val="00EC6247"/>
    <w:rsid w:val="00EC6830"/>
    <w:rsid w:val="00ED0F7C"/>
    <w:rsid w:val="00ED12BE"/>
    <w:rsid w:val="00ED3D16"/>
    <w:rsid w:val="00ED4119"/>
    <w:rsid w:val="00EE3B9B"/>
    <w:rsid w:val="00EE4A07"/>
    <w:rsid w:val="00EE4AAF"/>
    <w:rsid w:val="00EE528F"/>
    <w:rsid w:val="00EE5417"/>
    <w:rsid w:val="00EE6F77"/>
    <w:rsid w:val="00EE75F0"/>
    <w:rsid w:val="00EF1372"/>
    <w:rsid w:val="00EF39F1"/>
    <w:rsid w:val="00EF48CC"/>
    <w:rsid w:val="00EF6DAD"/>
    <w:rsid w:val="00EF7C1B"/>
    <w:rsid w:val="00F042D5"/>
    <w:rsid w:val="00F04764"/>
    <w:rsid w:val="00F04991"/>
    <w:rsid w:val="00F05904"/>
    <w:rsid w:val="00F071A1"/>
    <w:rsid w:val="00F114AE"/>
    <w:rsid w:val="00F11935"/>
    <w:rsid w:val="00F12F14"/>
    <w:rsid w:val="00F13B03"/>
    <w:rsid w:val="00F17CEA"/>
    <w:rsid w:val="00F21785"/>
    <w:rsid w:val="00F24C4C"/>
    <w:rsid w:val="00F25291"/>
    <w:rsid w:val="00F2595E"/>
    <w:rsid w:val="00F272FC"/>
    <w:rsid w:val="00F27FDC"/>
    <w:rsid w:val="00F306DD"/>
    <w:rsid w:val="00F31AF2"/>
    <w:rsid w:val="00F32534"/>
    <w:rsid w:val="00F33DBB"/>
    <w:rsid w:val="00F35171"/>
    <w:rsid w:val="00F3622A"/>
    <w:rsid w:val="00F368A7"/>
    <w:rsid w:val="00F375FC"/>
    <w:rsid w:val="00F37B45"/>
    <w:rsid w:val="00F419B9"/>
    <w:rsid w:val="00F42D32"/>
    <w:rsid w:val="00F43909"/>
    <w:rsid w:val="00F43C41"/>
    <w:rsid w:val="00F47035"/>
    <w:rsid w:val="00F475E5"/>
    <w:rsid w:val="00F47EAE"/>
    <w:rsid w:val="00F50232"/>
    <w:rsid w:val="00F5067A"/>
    <w:rsid w:val="00F50BB2"/>
    <w:rsid w:val="00F50E19"/>
    <w:rsid w:val="00F51496"/>
    <w:rsid w:val="00F51803"/>
    <w:rsid w:val="00F5190E"/>
    <w:rsid w:val="00F53A61"/>
    <w:rsid w:val="00F53DF2"/>
    <w:rsid w:val="00F54E55"/>
    <w:rsid w:val="00F55C4B"/>
    <w:rsid w:val="00F5661B"/>
    <w:rsid w:val="00F571C0"/>
    <w:rsid w:val="00F575BD"/>
    <w:rsid w:val="00F60AF3"/>
    <w:rsid w:val="00F6156F"/>
    <w:rsid w:val="00F624FA"/>
    <w:rsid w:val="00F63308"/>
    <w:rsid w:val="00F715C5"/>
    <w:rsid w:val="00F723F0"/>
    <w:rsid w:val="00F72F3D"/>
    <w:rsid w:val="00F7384B"/>
    <w:rsid w:val="00F73A61"/>
    <w:rsid w:val="00F73B08"/>
    <w:rsid w:val="00F745A7"/>
    <w:rsid w:val="00F748A9"/>
    <w:rsid w:val="00F75AB7"/>
    <w:rsid w:val="00F75B4D"/>
    <w:rsid w:val="00F767AF"/>
    <w:rsid w:val="00F76ABE"/>
    <w:rsid w:val="00F7706C"/>
    <w:rsid w:val="00F776E4"/>
    <w:rsid w:val="00F776F9"/>
    <w:rsid w:val="00F8056D"/>
    <w:rsid w:val="00F808D5"/>
    <w:rsid w:val="00F85253"/>
    <w:rsid w:val="00F856BA"/>
    <w:rsid w:val="00F87159"/>
    <w:rsid w:val="00F94565"/>
    <w:rsid w:val="00F9589A"/>
    <w:rsid w:val="00F95CFA"/>
    <w:rsid w:val="00FA0ED0"/>
    <w:rsid w:val="00FA1EFF"/>
    <w:rsid w:val="00FA2186"/>
    <w:rsid w:val="00FA2ADE"/>
    <w:rsid w:val="00FA3338"/>
    <w:rsid w:val="00FA3B65"/>
    <w:rsid w:val="00FA5D9F"/>
    <w:rsid w:val="00FB0089"/>
    <w:rsid w:val="00FB0805"/>
    <w:rsid w:val="00FB20AC"/>
    <w:rsid w:val="00FB26FF"/>
    <w:rsid w:val="00FB41B9"/>
    <w:rsid w:val="00FB5A82"/>
    <w:rsid w:val="00FB5EC5"/>
    <w:rsid w:val="00FB6555"/>
    <w:rsid w:val="00FB68E7"/>
    <w:rsid w:val="00FC05A9"/>
    <w:rsid w:val="00FC1420"/>
    <w:rsid w:val="00FC17CF"/>
    <w:rsid w:val="00FC2907"/>
    <w:rsid w:val="00FC4303"/>
    <w:rsid w:val="00FC54A7"/>
    <w:rsid w:val="00FC5BAE"/>
    <w:rsid w:val="00FC7522"/>
    <w:rsid w:val="00FC75C3"/>
    <w:rsid w:val="00FD0791"/>
    <w:rsid w:val="00FD0EB7"/>
    <w:rsid w:val="00FD0FFF"/>
    <w:rsid w:val="00FD111E"/>
    <w:rsid w:val="00FD1222"/>
    <w:rsid w:val="00FD42E3"/>
    <w:rsid w:val="00FD55A8"/>
    <w:rsid w:val="00FD573B"/>
    <w:rsid w:val="00FD643D"/>
    <w:rsid w:val="00FD7A09"/>
    <w:rsid w:val="00FE0C48"/>
    <w:rsid w:val="00FE3A19"/>
    <w:rsid w:val="00FE4EBF"/>
    <w:rsid w:val="00FE5192"/>
    <w:rsid w:val="00FF095C"/>
    <w:rsid w:val="00FF12BB"/>
    <w:rsid w:val="00FF21E9"/>
    <w:rsid w:val="00FF24D1"/>
    <w:rsid w:val="00FF2FC8"/>
    <w:rsid w:val="00FF484E"/>
    <w:rsid w:val="00FF4C21"/>
    <w:rsid w:val="00FF50C2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4C49692-8BBD-4BAB-AA08-43285D50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743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9"/>
    <w:qFormat/>
    <w:rsid w:val="00CD2B0E"/>
    <w:pPr>
      <w:keepNext/>
      <w:jc w:val="center"/>
      <w:outlineLvl w:val="0"/>
    </w:pPr>
    <w:rPr>
      <w:rFonts w:ascii="Times New Roman" w:hAnsi="Times New Roman"/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CD2B0E"/>
    <w:pPr>
      <w:keepNext/>
      <w:tabs>
        <w:tab w:val="left" w:pos="993"/>
      </w:tabs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D2B0E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CD2B0E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D2B0E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CD2B0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CD2B0E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CD2B0E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CD2B0E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12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C12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CC1262"/>
    <w:rPr>
      <w:rFonts w:ascii="a_AlgeriusCaps" w:hAnsi="a_AlgeriusCaps"/>
      <w:sz w:val="24"/>
      <w:lang w:val="en-US"/>
    </w:rPr>
  </w:style>
  <w:style w:type="character" w:customStyle="1" w:styleId="40">
    <w:name w:val="Заголовок 4 Знак"/>
    <w:link w:val="4"/>
    <w:uiPriority w:val="99"/>
    <w:locked/>
    <w:rsid w:val="00CC1262"/>
    <w:rPr>
      <w:rFonts w:ascii="a_AlgeriusCaps" w:hAnsi="a_AlgeriusCaps"/>
      <w:b/>
      <w:sz w:val="24"/>
      <w:lang w:val="en-US"/>
    </w:rPr>
  </w:style>
  <w:style w:type="character" w:customStyle="1" w:styleId="50">
    <w:name w:val="Заголовок 5 Знак"/>
    <w:link w:val="5"/>
    <w:uiPriority w:val="99"/>
    <w:locked/>
    <w:rsid w:val="00CC1262"/>
    <w:rPr>
      <w:rFonts w:ascii="a_AlgeriusCaps" w:hAnsi="a_AlgeriusCaps"/>
      <w:sz w:val="22"/>
      <w:lang w:val="en-US"/>
    </w:rPr>
  </w:style>
  <w:style w:type="character" w:customStyle="1" w:styleId="60">
    <w:name w:val="Заголовок 6 Знак"/>
    <w:link w:val="6"/>
    <w:uiPriority w:val="99"/>
    <w:locked/>
    <w:rsid w:val="00CC1262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locked/>
    <w:rsid w:val="00CC1262"/>
    <w:rPr>
      <w:rFonts w:ascii="a_AlgeriusCaps" w:hAnsi="a_AlgeriusCaps"/>
      <w:lang w:val="en-US"/>
    </w:rPr>
  </w:style>
  <w:style w:type="character" w:customStyle="1" w:styleId="80">
    <w:name w:val="Заголовок 8 Знак"/>
    <w:link w:val="8"/>
    <w:uiPriority w:val="99"/>
    <w:locked/>
    <w:rsid w:val="00CC1262"/>
    <w:rPr>
      <w:rFonts w:ascii="a_AlgeriusCaps" w:hAnsi="a_AlgeriusCaps"/>
      <w:i/>
      <w:lang w:val="en-US"/>
    </w:rPr>
  </w:style>
  <w:style w:type="character" w:customStyle="1" w:styleId="90">
    <w:name w:val="Заголовок 9 Знак"/>
    <w:link w:val="9"/>
    <w:uiPriority w:val="99"/>
    <w:locked/>
    <w:rsid w:val="00CC1262"/>
    <w:rPr>
      <w:rFonts w:ascii="a_AlgeriusCaps" w:hAnsi="a_AlgeriusCaps"/>
      <w:b/>
      <w:i/>
      <w:sz w:val="18"/>
      <w:lang w:val="en-US"/>
    </w:rPr>
  </w:style>
  <w:style w:type="paragraph" w:customStyle="1" w:styleId="Xed">
    <w:name w:val="ВерхXed"/>
    <w:basedOn w:val="a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Indent 2"/>
    <w:basedOn w:val="a"/>
    <w:link w:val="22"/>
    <w:uiPriority w:val="99"/>
    <w:rsid w:val="00CD2B0E"/>
    <w:pPr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3">
    <w:name w:val="header"/>
    <w:aliases w:val="Верхний колонтитул Знак1,Верхний колонтитул Знак Знак,Знак Знак Знак, Знак Знак Знак"/>
    <w:basedOn w:val="a"/>
    <w:link w:val="a4"/>
    <w:uiPriority w:val="99"/>
    <w:rsid w:val="00CD2B0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sz w:val="22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, Знак Знак Знак Знак"/>
    <w:link w:val="a3"/>
    <w:uiPriority w:val="99"/>
    <w:locked/>
    <w:rsid w:val="004313AA"/>
    <w:rPr>
      <w:rFonts w:ascii="Arial" w:hAnsi="Arial" w:cs="Times New Roman"/>
      <w:snapToGrid w:val="0"/>
      <w:sz w:val="22"/>
      <w:lang w:val="ru-RU" w:eastAsia="ru-RU"/>
    </w:rPr>
  </w:style>
  <w:style w:type="paragraph" w:styleId="23">
    <w:name w:val="Body Text 2"/>
    <w:basedOn w:val="a"/>
    <w:link w:val="24"/>
    <w:uiPriority w:val="99"/>
    <w:rsid w:val="00CD2B0E"/>
    <w:pPr>
      <w:jc w:val="both"/>
      <w:outlineLvl w:val="0"/>
    </w:pPr>
    <w:rPr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customStyle="1" w:styleId="FR1">
    <w:name w:val="FR1"/>
    <w:uiPriority w:val="99"/>
    <w:rsid w:val="00CD2B0E"/>
    <w:pPr>
      <w:widowControl w:val="0"/>
      <w:spacing w:before="220" w:line="300" w:lineRule="auto"/>
      <w:jc w:val="both"/>
    </w:pPr>
    <w:rPr>
      <w:rFonts w:ascii="Arial" w:hAnsi="Arial"/>
      <w:i/>
      <w:sz w:val="24"/>
    </w:rPr>
  </w:style>
  <w:style w:type="paragraph" w:styleId="a5">
    <w:name w:val="Body Text"/>
    <w:basedOn w:val="a"/>
    <w:link w:val="a6"/>
    <w:uiPriority w:val="99"/>
    <w:rsid w:val="00CD2B0E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link w:val="a5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CD2B0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2" w:color="auto" w:fill="auto"/>
      <w:jc w:val="center"/>
    </w:pPr>
    <w:rPr>
      <w:b/>
    </w:rPr>
  </w:style>
  <w:style w:type="character" w:customStyle="1" w:styleId="32">
    <w:name w:val="Основной текст 3 Знак"/>
    <w:link w:val="31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CD2B0E"/>
    <w:pPr>
      <w:ind w:firstLine="567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CD2B0E"/>
    <w:pPr>
      <w:ind w:firstLine="709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CD2B0E"/>
    <w:pPr>
      <w:widowControl w:val="0"/>
      <w:jc w:val="both"/>
    </w:pPr>
  </w:style>
  <w:style w:type="paragraph" w:customStyle="1" w:styleId="Normal1">
    <w:name w:val="Normal1"/>
    <w:uiPriority w:val="99"/>
    <w:rsid w:val="00CD2B0E"/>
    <w:pPr>
      <w:widowControl w:val="0"/>
    </w:pPr>
  </w:style>
  <w:style w:type="character" w:styleId="a9">
    <w:name w:val="footnote reference"/>
    <w:uiPriority w:val="99"/>
    <w:semiHidden/>
    <w:rsid w:val="00CD2B0E"/>
    <w:rPr>
      <w:rFonts w:cs="Times New Roman"/>
      <w:vertAlign w:val="superscript"/>
    </w:rPr>
  </w:style>
  <w:style w:type="character" w:styleId="aa">
    <w:name w:val="endnote reference"/>
    <w:uiPriority w:val="99"/>
    <w:semiHidden/>
    <w:rsid w:val="00CD2B0E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CD2B0E"/>
    <w:rPr>
      <w:rFonts w:ascii="Times New Roman" w:hAnsi="Times New Roman"/>
      <w:sz w:val="20"/>
    </w:rPr>
  </w:style>
  <w:style w:type="character" w:customStyle="1" w:styleId="ac">
    <w:name w:val="Текст сноски Знак"/>
    <w:link w:val="ab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d">
    <w:name w:val="page number"/>
    <w:uiPriority w:val="99"/>
    <w:rsid w:val="00CD2B0E"/>
    <w:rPr>
      <w:rFonts w:cs="Times New Roman"/>
    </w:rPr>
  </w:style>
  <w:style w:type="paragraph" w:styleId="ae">
    <w:name w:val="footer"/>
    <w:basedOn w:val="a"/>
    <w:link w:val="af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f">
    <w:name w:val="Нижний колонтитул Знак"/>
    <w:link w:val="ae"/>
    <w:uiPriority w:val="99"/>
    <w:locked/>
    <w:rsid w:val="00CC1262"/>
    <w:rPr>
      <w:rFonts w:ascii="Arial" w:hAnsi="Arial" w:cs="Times New Roman"/>
      <w:sz w:val="20"/>
      <w:szCs w:val="20"/>
    </w:rPr>
  </w:style>
  <w:style w:type="paragraph" w:styleId="af0">
    <w:name w:val="endnote text"/>
    <w:basedOn w:val="a"/>
    <w:link w:val="af1"/>
    <w:uiPriority w:val="99"/>
    <w:semiHidden/>
    <w:rsid w:val="00CD2B0E"/>
    <w:rPr>
      <w:rFonts w:ascii="Times New Roman" w:hAnsi="Times New Roman"/>
      <w:sz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f2">
    <w:name w:val="Hyperlink"/>
    <w:uiPriority w:val="99"/>
    <w:rsid w:val="00CD2B0E"/>
    <w:rPr>
      <w:rFonts w:cs="Times New Roman"/>
      <w:color w:val="0000FF"/>
      <w:u w:val="single"/>
    </w:rPr>
  </w:style>
  <w:style w:type="character" w:customStyle="1" w:styleId="af3">
    <w:name w:val="Основной шрифт"/>
    <w:uiPriority w:val="99"/>
    <w:rsid w:val="00CD2B0E"/>
  </w:style>
  <w:style w:type="character" w:customStyle="1" w:styleId="af4">
    <w:name w:val="номер страницы"/>
    <w:uiPriority w:val="99"/>
    <w:rsid w:val="00CD2B0E"/>
    <w:rPr>
      <w:rFonts w:cs="Times New Roman"/>
    </w:rPr>
  </w:style>
  <w:style w:type="paragraph" w:customStyle="1" w:styleId="A10">
    <w:name w:val="A1"/>
    <w:uiPriority w:val="99"/>
    <w:rsid w:val="00CD2B0E"/>
    <w:pPr>
      <w:keepLines/>
    </w:pPr>
    <w:rPr>
      <w:sz w:val="18"/>
    </w:rPr>
  </w:style>
  <w:style w:type="paragraph" w:customStyle="1" w:styleId="A20">
    <w:name w:val="A2"/>
    <w:uiPriority w:val="99"/>
    <w:rsid w:val="00CD2B0E"/>
    <w:pPr>
      <w:keepLines/>
      <w:ind w:left="227" w:hanging="227"/>
      <w:jc w:val="both"/>
    </w:pPr>
    <w:rPr>
      <w:sz w:val="18"/>
    </w:rPr>
  </w:style>
  <w:style w:type="paragraph" w:styleId="af5">
    <w:name w:val="Plain Text"/>
    <w:basedOn w:val="a"/>
    <w:link w:val="af6"/>
    <w:uiPriority w:val="99"/>
    <w:rsid w:val="00CD2B0E"/>
    <w:rPr>
      <w:sz w:val="20"/>
    </w:rPr>
  </w:style>
  <w:style w:type="character" w:customStyle="1" w:styleId="af6">
    <w:name w:val="Текст Знак"/>
    <w:link w:val="af5"/>
    <w:uiPriority w:val="99"/>
    <w:semiHidden/>
    <w:locked/>
    <w:rsid w:val="00CC1262"/>
    <w:rPr>
      <w:rFonts w:ascii="Courier New" w:hAnsi="Courier New" w:cs="Courier New"/>
      <w:sz w:val="20"/>
      <w:szCs w:val="20"/>
    </w:rPr>
  </w:style>
  <w:style w:type="character" w:styleId="af7">
    <w:name w:val="FollowedHyperlink"/>
    <w:uiPriority w:val="99"/>
    <w:rsid w:val="00CD2B0E"/>
    <w:rPr>
      <w:rFonts w:cs="Times New Roman"/>
      <w:color w:val="800080"/>
      <w:u w:val="single"/>
    </w:rPr>
  </w:style>
  <w:style w:type="paragraph" w:customStyle="1" w:styleId="BodyText21">
    <w:name w:val="Body Text 21"/>
    <w:basedOn w:val="a"/>
    <w:uiPriority w:val="99"/>
    <w:rsid w:val="00CD2B0E"/>
    <w:pPr>
      <w:widowControl w:val="0"/>
    </w:pPr>
    <w:rPr>
      <w:rFonts w:ascii="Times New Roman" w:hAnsi="Times New Roman"/>
    </w:rPr>
  </w:style>
  <w:style w:type="paragraph" w:customStyle="1" w:styleId="BodyTextIndent21">
    <w:name w:val="Body Text Indent 21"/>
    <w:basedOn w:val="a"/>
    <w:uiPriority w:val="99"/>
    <w:rsid w:val="00CD2B0E"/>
    <w:pPr>
      <w:widowControl w:val="0"/>
      <w:ind w:firstLine="709"/>
      <w:jc w:val="both"/>
    </w:pPr>
    <w:rPr>
      <w:rFonts w:ascii="Times New Roman" w:hAnsi="Times New Roman"/>
    </w:rPr>
  </w:style>
  <w:style w:type="paragraph" w:styleId="af8">
    <w:name w:val="Normal (Web)"/>
    <w:basedOn w:val="a"/>
    <w:uiPriority w:val="99"/>
    <w:rsid w:val="00CD2B0E"/>
    <w:pPr>
      <w:spacing w:before="100" w:beforeAutospacing="1" w:after="100" w:afterAutospacing="1"/>
      <w:jc w:val="both"/>
    </w:pPr>
    <w:rPr>
      <w:rFonts w:eastAsia="Arial Unicode MS" w:cs="Arial"/>
      <w:color w:val="000000"/>
      <w:sz w:val="22"/>
      <w:szCs w:val="22"/>
    </w:rPr>
  </w:style>
  <w:style w:type="paragraph" w:styleId="af9">
    <w:name w:val="Balloon Text"/>
    <w:basedOn w:val="a"/>
    <w:link w:val="afa"/>
    <w:uiPriority w:val="99"/>
    <w:semiHidden/>
    <w:rsid w:val="00CD2B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CC1262"/>
    <w:rPr>
      <w:rFonts w:cs="Times New Roman"/>
      <w:sz w:val="2"/>
    </w:rPr>
  </w:style>
  <w:style w:type="paragraph" w:customStyle="1" w:styleId="afb">
    <w:name w:val="Основной текст с отступом.Основной список"/>
    <w:basedOn w:val="a"/>
    <w:uiPriority w:val="99"/>
    <w:rsid w:val="00CD2B0E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BodyText1">
    <w:name w:val="Body Text1"/>
    <w:basedOn w:val="a"/>
    <w:uiPriority w:val="99"/>
    <w:rsid w:val="00CD2B0E"/>
    <w:pPr>
      <w:spacing w:line="360" w:lineRule="auto"/>
      <w:jc w:val="both"/>
    </w:pPr>
    <w:rPr>
      <w:rFonts w:ascii="Times New Roman" w:hAnsi="Times New Roman"/>
    </w:rPr>
  </w:style>
  <w:style w:type="paragraph" w:customStyle="1" w:styleId="qfzagolovok2tqfzagolovok2c">
    <w:name w:val="qfzagolovok2t qfzagolovok2c"/>
    <w:basedOn w:val="a"/>
    <w:uiPriority w:val="99"/>
    <w:rsid w:val="00CF19F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">
    <w:name w:val="Char Char"/>
    <w:basedOn w:val="a"/>
    <w:uiPriority w:val="99"/>
    <w:rsid w:val="000D3F03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c">
    <w:name w:val="Без красной"/>
    <w:basedOn w:val="a"/>
    <w:uiPriority w:val="99"/>
    <w:rsid w:val="001479AA"/>
    <w:pPr>
      <w:keepNext/>
      <w:tabs>
        <w:tab w:val="left" w:pos="5387"/>
      </w:tabs>
      <w:spacing w:before="120" w:after="120" w:line="-280" w:lineRule="auto"/>
      <w:jc w:val="center"/>
    </w:pPr>
    <w:rPr>
      <w:rFonts w:ascii="Times New Roman" w:hAnsi="Times New Roman"/>
      <w:b/>
      <w:sz w:val="28"/>
    </w:rPr>
  </w:style>
  <w:style w:type="paragraph" w:customStyle="1" w:styleId="Default">
    <w:name w:val="Default"/>
    <w:uiPriority w:val="99"/>
    <w:rsid w:val="00122F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d">
    <w:name w:val="....... (...)"/>
    <w:basedOn w:val="Default"/>
    <w:next w:val="Default"/>
    <w:uiPriority w:val="99"/>
    <w:rsid w:val="00122F36"/>
    <w:rPr>
      <w:rFonts w:cs="Times New Roman"/>
      <w:color w:val="auto"/>
    </w:rPr>
  </w:style>
  <w:style w:type="paragraph" w:customStyle="1" w:styleId="afe">
    <w:name w:val="......."/>
    <w:basedOn w:val="Default"/>
    <w:next w:val="Default"/>
    <w:uiPriority w:val="99"/>
    <w:rsid w:val="00122F36"/>
    <w:rPr>
      <w:rFonts w:cs="Times New Roman"/>
      <w:color w:val="auto"/>
    </w:rPr>
  </w:style>
  <w:style w:type="character" w:customStyle="1" w:styleId="11">
    <w:name w:val="Знак Знак11"/>
    <w:uiPriority w:val="99"/>
    <w:semiHidden/>
    <w:locked/>
    <w:rsid w:val="00812D07"/>
    <w:rPr>
      <w:rFonts w:ascii="Arial" w:hAnsi="Arial"/>
      <w:snapToGrid w:val="0"/>
      <w:sz w:val="22"/>
      <w:lang w:val="ru-RU" w:eastAsia="ru-RU"/>
    </w:rPr>
  </w:style>
  <w:style w:type="paragraph" w:styleId="aff">
    <w:name w:val="Title"/>
    <w:basedOn w:val="a"/>
    <w:link w:val="aff0"/>
    <w:qFormat/>
    <w:rsid w:val="00E93859"/>
    <w:pPr>
      <w:jc w:val="center"/>
    </w:pPr>
    <w:rPr>
      <w:rFonts w:ascii="Russian Times" w:hAnsi="Russian Times"/>
      <w:lang w:val="en-US" w:eastAsia="en-US"/>
    </w:rPr>
  </w:style>
  <w:style w:type="character" w:customStyle="1" w:styleId="aff0">
    <w:name w:val="Название Знак"/>
    <w:link w:val="aff"/>
    <w:locked/>
    <w:rsid w:val="00CC126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Знак Знак1"/>
    <w:uiPriority w:val="99"/>
    <w:semiHidden/>
    <w:locked/>
    <w:rsid w:val="0046439D"/>
    <w:rPr>
      <w:lang w:val="ru-RU" w:eastAsia="ru-RU"/>
    </w:rPr>
  </w:style>
  <w:style w:type="character" w:customStyle="1" w:styleId="25">
    <w:name w:val="Знак Знак2"/>
    <w:uiPriority w:val="99"/>
    <w:semiHidden/>
    <w:locked/>
    <w:rsid w:val="0072173D"/>
    <w:rPr>
      <w:lang w:val="ru-RU" w:eastAsia="ru-RU"/>
    </w:rPr>
  </w:style>
  <w:style w:type="paragraph" w:customStyle="1" w:styleId="310">
    <w:name w:val="Основной текст 31"/>
    <w:basedOn w:val="a"/>
    <w:uiPriority w:val="99"/>
    <w:rsid w:val="00BC3327"/>
    <w:pPr>
      <w:suppressAutoHyphens/>
      <w:jc w:val="center"/>
    </w:pPr>
    <w:rPr>
      <w:b/>
      <w:szCs w:val="24"/>
      <w:lang w:eastAsia="ar-SA"/>
    </w:rPr>
  </w:style>
  <w:style w:type="character" w:customStyle="1" w:styleId="qfzagolovoktqfzagolovokc">
    <w:name w:val="qfzagolovokt qfzagolovokc"/>
    <w:uiPriority w:val="99"/>
    <w:rsid w:val="004F22FC"/>
    <w:rPr>
      <w:rFonts w:cs="Times New Roman"/>
    </w:rPr>
  </w:style>
  <w:style w:type="table" w:styleId="aff1">
    <w:name w:val="Table Grid"/>
    <w:basedOn w:val="a1"/>
    <w:uiPriority w:val="99"/>
    <w:rsid w:val="004D7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ftxtstrtqftxtstrc">
    <w:name w:val="qftxtstrt qftxtstrc"/>
    <w:basedOn w:val="a"/>
    <w:uiPriority w:val="99"/>
    <w:rsid w:val="007D6F2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3">
    <w:name w:val="Основной текст1"/>
    <w:uiPriority w:val="99"/>
    <w:rsid w:val="0005712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f2">
    <w:name w:val="List Paragraph"/>
    <w:basedOn w:val="a"/>
    <w:uiPriority w:val="34"/>
    <w:qFormat/>
    <w:rsid w:val="003622CC"/>
    <w:pPr>
      <w:ind w:left="720"/>
      <w:contextualSpacing/>
    </w:pPr>
  </w:style>
  <w:style w:type="character" w:customStyle="1" w:styleId="61">
    <w:name w:val="Знак Знак6"/>
    <w:uiPriority w:val="99"/>
    <w:locked/>
    <w:rsid w:val="004B28BD"/>
    <w:rPr>
      <w:rFonts w:ascii="Arial" w:hAnsi="Arial"/>
      <w:b/>
      <w:sz w:val="28"/>
      <w:lang w:val="ru-RU" w:eastAsia="ru-RU"/>
    </w:rPr>
  </w:style>
  <w:style w:type="character" w:styleId="aff3">
    <w:name w:val="Strong"/>
    <w:uiPriority w:val="22"/>
    <w:qFormat/>
    <w:locked/>
    <w:rsid w:val="004D201D"/>
    <w:rPr>
      <w:rFonts w:cs="Times New Roman"/>
      <w:b/>
      <w:bCs/>
    </w:rPr>
  </w:style>
  <w:style w:type="paragraph" w:customStyle="1" w:styleId="CharChar0">
    <w:name w:val="Char Char"/>
    <w:basedOn w:val="a"/>
    <w:rsid w:val="00E80F6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220">
    <w:name w:val="Основной текст 22"/>
    <w:basedOn w:val="a"/>
    <w:rsid w:val="003357D0"/>
    <w:pPr>
      <w:spacing w:line="240" w:lineRule="exact"/>
      <w:jc w:val="both"/>
    </w:pPr>
    <w:rPr>
      <w:rFonts w:ascii="Times New Roman" w:hAnsi="Times New Roman"/>
    </w:rPr>
  </w:style>
  <w:style w:type="character" w:customStyle="1" w:styleId="qfsearchtxt1">
    <w:name w:val="qfsearchtxt1"/>
    <w:rsid w:val="00AC32CC"/>
    <w:rPr>
      <w:rFonts w:ascii="Tahoma" w:hAnsi="Tahoma" w:cs="Tahoma" w:hint="default"/>
      <w:sz w:val="18"/>
      <w:szCs w:val="18"/>
    </w:rPr>
  </w:style>
  <w:style w:type="paragraph" w:customStyle="1" w:styleId="CharChar1">
    <w:name w:val="Char Char"/>
    <w:basedOn w:val="a"/>
    <w:rsid w:val="00665B3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qfzagolov2t1">
    <w:name w:val="qfzagolov2t1"/>
    <w:rsid w:val="000274FD"/>
    <w:rPr>
      <w:rFonts w:ascii="Tahoma" w:hAnsi="Tahoma" w:cs="Tahoma" w:hint="default"/>
      <w:sz w:val="30"/>
      <w:szCs w:val="30"/>
    </w:rPr>
  </w:style>
  <w:style w:type="paragraph" w:customStyle="1" w:styleId="qfzagolovok2t">
    <w:name w:val="qfzagolovok2t"/>
    <w:basedOn w:val="a"/>
    <w:rsid w:val="00294631"/>
    <w:pPr>
      <w:spacing w:before="100" w:beforeAutospacing="1" w:after="100" w:afterAutospacing="1"/>
    </w:pPr>
    <w:rPr>
      <w:rFonts w:ascii="Tahoma" w:hAnsi="Tahoma" w:cs="Tahoma"/>
      <w:sz w:val="27"/>
      <w:szCs w:val="27"/>
    </w:rPr>
  </w:style>
  <w:style w:type="paragraph" w:customStyle="1" w:styleId="qftxtstrt">
    <w:name w:val="qftxtstrt"/>
    <w:basedOn w:val="a"/>
    <w:rsid w:val="002107C6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05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asc.by" TargetMode="External"/><Relationship Id="rId18" Type="http://schemas.openxmlformats.org/officeDocument/2006/relationships/hyperlink" Target="http://www.easc.by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easc.by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hyperlink" Target="http://www.easc.b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3CA7A-17C6-4B94-97DD-A04AA07F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1</Pages>
  <Words>10842</Words>
  <Characters>61800</Characters>
  <Application>Microsoft Office Word</Application>
  <DocSecurity>0</DocSecurity>
  <Lines>515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 МГС</Company>
  <LinksUpToDate>false</LinksUpToDate>
  <CharactersWithSpaces>72498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Сонец  288 42 20</dc:creator>
  <cp:lastModifiedBy>v.charniak</cp:lastModifiedBy>
  <cp:revision>377</cp:revision>
  <cp:lastPrinted>2019-06-10T13:34:00Z</cp:lastPrinted>
  <dcterms:created xsi:type="dcterms:W3CDTF">2017-05-20T07:57:00Z</dcterms:created>
  <dcterms:modified xsi:type="dcterms:W3CDTF">2019-06-23T09:36:00Z</dcterms:modified>
</cp:coreProperties>
</file>